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BDD" w:rsidRPr="00E74BDD" w:rsidRDefault="00E74BDD" w:rsidP="00E74BDD">
      <w:pPr>
        <w:pStyle w:val="stBilgi"/>
        <w:ind w:firstLine="709"/>
        <w:jc w:val="center"/>
        <w:rPr>
          <w:rFonts w:ascii="Times New Roman" w:hAnsi="Times New Roman"/>
          <w:sz w:val="24"/>
          <w:szCs w:val="24"/>
        </w:rPr>
      </w:pPr>
      <w:bookmarkStart w:id="0" w:name="_GoBack"/>
      <w:bookmarkEnd w:id="0"/>
      <w:r w:rsidRPr="00E74BDD">
        <w:rPr>
          <w:rFonts w:ascii="Times New Roman" w:hAnsi="Times New Roman"/>
          <w:sz w:val="24"/>
          <w:szCs w:val="24"/>
        </w:rPr>
        <w:t>ORGANİK TEKSTİL VE ORGANİK TEKSTİL ÜRÜNLERİNE YÖNELİK TUTUMLARIN İNCELENMESİ</w:t>
      </w: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center"/>
        <w:rPr>
          <w:rFonts w:ascii="Times New Roman" w:hAnsi="Times New Roman" w:cs="Times New Roman"/>
          <w:sz w:val="24"/>
          <w:szCs w:val="24"/>
        </w:rPr>
      </w:pPr>
      <w:r w:rsidRPr="00797752">
        <w:rPr>
          <w:rFonts w:ascii="Times New Roman" w:hAnsi="Times New Roman" w:cs="Times New Roman"/>
          <w:sz w:val="24"/>
          <w:szCs w:val="24"/>
        </w:rPr>
        <w:t>Hazırlayan</w:t>
      </w:r>
    </w:p>
    <w:p w:rsidR="00E74BDD" w:rsidRPr="00797752" w:rsidRDefault="00E74BDD" w:rsidP="00E74BDD">
      <w:pPr>
        <w:spacing w:after="0" w:line="360" w:lineRule="auto"/>
        <w:jc w:val="center"/>
        <w:rPr>
          <w:rFonts w:ascii="Times New Roman" w:hAnsi="Times New Roman" w:cs="Times New Roman"/>
          <w:sz w:val="24"/>
          <w:szCs w:val="24"/>
        </w:rPr>
      </w:pPr>
      <w:r w:rsidRPr="00797752">
        <w:rPr>
          <w:rFonts w:ascii="Times New Roman" w:hAnsi="Times New Roman" w:cs="Times New Roman"/>
          <w:sz w:val="24"/>
          <w:szCs w:val="24"/>
        </w:rPr>
        <w:t xml:space="preserve">Öğrenci Adı: </w:t>
      </w:r>
      <w:r>
        <w:rPr>
          <w:rFonts w:ascii="Times New Roman" w:hAnsi="Times New Roman" w:cs="Times New Roman"/>
          <w:sz w:val="24"/>
          <w:szCs w:val="24"/>
        </w:rPr>
        <w:t>İSMAİL ENSAR ŞİŞMAN</w:t>
      </w:r>
    </w:p>
    <w:p w:rsidR="00E74BDD" w:rsidRPr="00797752" w:rsidRDefault="00E74BDD" w:rsidP="00E74BDD">
      <w:pPr>
        <w:spacing w:after="0" w:line="360" w:lineRule="auto"/>
        <w:jc w:val="center"/>
        <w:rPr>
          <w:rFonts w:ascii="Times New Roman" w:hAnsi="Times New Roman" w:cs="Times New Roman"/>
          <w:sz w:val="24"/>
          <w:szCs w:val="24"/>
        </w:rPr>
      </w:pPr>
      <w:r w:rsidRPr="00797752">
        <w:rPr>
          <w:rFonts w:ascii="Times New Roman" w:hAnsi="Times New Roman" w:cs="Times New Roman"/>
          <w:sz w:val="24"/>
          <w:szCs w:val="24"/>
        </w:rPr>
        <w:t>Öğrenci No:</w:t>
      </w:r>
      <w:r>
        <w:rPr>
          <w:rFonts w:ascii="Times New Roman" w:hAnsi="Times New Roman" w:cs="Times New Roman"/>
          <w:sz w:val="24"/>
          <w:szCs w:val="24"/>
        </w:rPr>
        <w:t>18382360124</w:t>
      </w: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center"/>
        <w:rPr>
          <w:rFonts w:ascii="Times New Roman" w:hAnsi="Times New Roman" w:cs="Times New Roman"/>
          <w:sz w:val="24"/>
          <w:szCs w:val="24"/>
        </w:rPr>
      </w:pPr>
      <w:r w:rsidRPr="00797752">
        <w:rPr>
          <w:rFonts w:ascii="Times New Roman" w:hAnsi="Times New Roman" w:cs="Times New Roman"/>
          <w:sz w:val="24"/>
          <w:szCs w:val="24"/>
        </w:rPr>
        <w:t>Araştırma Önerisi</w:t>
      </w:r>
    </w:p>
    <w:p w:rsidR="00E74BDD" w:rsidRPr="00797752" w:rsidRDefault="00E74BDD" w:rsidP="00E74BDD">
      <w:pPr>
        <w:spacing w:after="0" w:line="360" w:lineRule="auto"/>
        <w:jc w:val="center"/>
        <w:rPr>
          <w:rFonts w:ascii="Times New Roman" w:hAnsi="Times New Roman" w:cs="Times New Roman"/>
          <w:sz w:val="24"/>
          <w:szCs w:val="24"/>
        </w:rPr>
      </w:pPr>
      <w:r w:rsidRPr="00797752">
        <w:rPr>
          <w:rFonts w:ascii="Times New Roman" w:hAnsi="Times New Roman" w:cs="Times New Roman"/>
          <w:sz w:val="24"/>
          <w:szCs w:val="24"/>
        </w:rPr>
        <w:t>ARY209(C)- Bilimsel Araştırma ve Rapor Yazma</w:t>
      </w:r>
    </w:p>
    <w:p w:rsidR="00E74BDD" w:rsidRDefault="00E74BDD" w:rsidP="00E74BDD">
      <w:pPr>
        <w:spacing w:after="0" w:line="360" w:lineRule="auto"/>
        <w:jc w:val="center"/>
        <w:rPr>
          <w:rFonts w:ascii="Times New Roman" w:hAnsi="Times New Roman" w:cs="Times New Roman"/>
          <w:spacing w:val="30"/>
          <w:sz w:val="24"/>
          <w:szCs w:val="24"/>
          <w:shd w:val="clear" w:color="auto" w:fill="FFFFFF"/>
        </w:rPr>
      </w:pPr>
      <w:r w:rsidRPr="00797752">
        <w:rPr>
          <w:rFonts w:ascii="Times New Roman" w:hAnsi="Times New Roman" w:cs="Times New Roman"/>
          <w:sz w:val="24"/>
          <w:szCs w:val="24"/>
        </w:rPr>
        <w:t xml:space="preserve">Öğretim Üyesi: </w:t>
      </w:r>
      <w:r>
        <w:rPr>
          <w:rFonts w:ascii="Times New Roman" w:hAnsi="Times New Roman" w:cs="Times New Roman"/>
          <w:sz w:val="24"/>
          <w:szCs w:val="24"/>
        </w:rPr>
        <w:t xml:space="preserve">Doktor Öğretim Üyesi Asu ALTUNOĞLU </w:t>
      </w:r>
    </w:p>
    <w:p w:rsidR="00E74BDD" w:rsidRPr="00E74BDD" w:rsidRDefault="00E74BDD" w:rsidP="00E74BDD">
      <w:pPr>
        <w:spacing w:after="0" w:line="360" w:lineRule="auto"/>
        <w:jc w:val="center"/>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both"/>
        <w:rPr>
          <w:rFonts w:ascii="Times New Roman" w:hAnsi="Times New Roman" w:cs="Times New Roman"/>
          <w:sz w:val="24"/>
          <w:szCs w:val="24"/>
        </w:rPr>
      </w:pPr>
    </w:p>
    <w:p w:rsidR="00E74BDD" w:rsidRPr="00797752" w:rsidRDefault="00E74BDD" w:rsidP="00E74BDD">
      <w:pPr>
        <w:spacing w:after="0" w:line="360" w:lineRule="auto"/>
        <w:jc w:val="center"/>
        <w:rPr>
          <w:rFonts w:ascii="Times New Roman" w:hAnsi="Times New Roman" w:cs="Times New Roman"/>
          <w:sz w:val="24"/>
          <w:szCs w:val="24"/>
        </w:rPr>
      </w:pPr>
      <w:r w:rsidRPr="00797752">
        <w:rPr>
          <w:rFonts w:ascii="Times New Roman" w:hAnsi="Times New Roman" w:cs="Times New Roman"/>
          <w:sz w:val="24"/>
          <w:szCs w:val="24"/>
        </w:rPr>
        <w:t>Eskişehir</w:t>
      </w:r>
    </w:p>
    <w:p w:rsidR="00E74BDD" w:rsidRPr="00797752" w:rsidRDefault="00E74BDD" w:rsidP="00E74BDD">
      <w:pPr>
        <w:spacing w:after="0" w:line="360" w:lineRule="auto"/>
        <w:jc w:val="center"/>
        <w:rPr>
          <w:rFonts w:ascii="Times New Roman" w:hAnsi="Times New Roman" w:cs="Times New Roman"/>
          <w:sz w:val="24"/>
          <w:szCs w:val="24"/>
        </w:rPr>
      </w:pPr>
      <w:r w:rsidRPr="00797752">
        <w:rPr>
          <w:rFonts w:ascii="Times New Roman" w:hAnsi="Times New Roman" w:cs="Times New Roman"/>
          <w:sz w:val="24"/>
          <w:szCs w:val="24"/>
        </w:rPr>
        <w:t>Anadolu Üniversitesi İktisadi ve İdari Bilimler Fakültesi</w:t>
      </w:r>
    </w:p>
    <w:p w:rsidR="00E74BDD" w:rsidRPr="00797752" w:rsidRDefault="00E74BDD" w:rsidP="00E74BD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Ocak,20</w:t>
      </w:r>
      <w:r w:rsidR="00453917">
        <w:rPr>
          <w:rFonts w:ascii="Times New Roman" w:hAnsi="Times New Roman" w:cs="Times New Roman"/>
          <w:sz w:val="24"/>
          <w:szCs w:val="24"/>
        </w:rPr>
        <w:t>20</w:t>
      </w:r>
    </w:p>
    <w:p w:rsidR="00B177E2" w:rsidRDefault="00B177E2" w:rsidP="00B177E2">
      <w:pPr>
        <w:ind w:firstLine="709"/>
        <w:jc w:val="both"/>
        <w:rPr>
          <w:rFonts w:ascii="Times New Roman" w:hAnsi="Times New Roman"/>
          <w:sz w:val="24"/>
          <w:szCs w:val="24"/>
        </w:rPr>
      </w:pPr>
    </w:p>
    <w:p w:rsidR="00B177E2" w:rsidRDefault="00B177E2" w:rsidP="00E74BDD">
      <w:pPr>
        <w:jc w:val="both"/>
        <w:rPr>
          <w:rFonts w:ascii="Times New Roman" w:hAnsi="Times New Roman"/>
          <w:sz w:val="24"/>
          <w:szCs w:val="24"/>
        </w:rPr>
      </w:pPr>
    </w:p>
    <w:p w:rsidR="00B406E5" w:rsidRDefault="00B406E5" w:rsidP="00B406E5">
      <w:pPr>
        <w:jc w:val="both"/>
        <w:rPr>
          <w:rFonts w:ascii="Times New Roman" w:hAnsi="Times New Roman" w:cs="Times New Roman"/>
          <w:sz w:val="24"/>
          <w:szCs w:val="24"/>
        </w:rPr>
      </w:pPr>
      <w:r>
        <w:rPr>
          <w:rFonts w:ascii="Times New Roman" w:hAnsi="Times New Roman" w:cs="Times New Roman"/>
          <w:sz w:val="24"/>
          <w:szCs w:val="24"/>
        </w:rPr>
        <w:lastRenderedPageBreak/>
        <w:t>İÇİNDEKİLER</w:t>
      </w:r>
    </w:p>
    <w:p w:rsidR="00B406E5" w:rsidRPr="00DD043E" w:rsidRDefault="00B406E5" w:rsidP="00B406E5">
      <w:pPr>
        <w:jc w:val="both"/>
        <w:rPr>
          <w:rFonts w:ascii="Times New Roman" w:hAnsi="Times New Roman" w:cs="Times New Roman"/>
          <w:sz w:val="24"/>
          <w:szCs w:val="24"/>
        </w:rPr>
      </w:pPr>
      <w:r w:rsidRPr="00DD043E">
        <w:rPr>
          <w:rFonts w:ascii="Times New Roman" w:hAnsi="Times New Roman" w:cs="Times New Roman"/>
          <w:sz w:val="24"/>
          <w:szCs w:val="24"/>
        </w:rPr>
        <w:t>1.GİRİŞ</w:t>
      </w:r>
      <w:r>
        <w:rPr>
          <w:rFonts w:ascii="Times New Roman" w:hAnsi="Times New Roman" w:cs="Times New Roman"/>
          <w:sz w:val="24"/>
          <w:szCs w:val="24"/>
        </w:rPr>
        <w:t>…………………………………………………</w:t>
      </w:r>
      <w:r w:rsidR="00A33FE1">
        <w:rPr>
          <w:rFonts w:ascii="Times New Roman" w:hAnsi="Times New Roman" w:cs="Times New Roman"/>
          <w:sz w:val="24"/>
          <w:szCs w:val="24"/>
        </w:rPr>
        <w:t>.</w:t>
      </w:r>
      <w:r>
        <w:rPr>
          <w:rFonts w:ascii="Times New Roman" w:hAnsi="Times New Roman" w:cs="Times New Roman"/>
          <w:sz w:val="24"/>
          <w:szCs w:val="24"/>
        </w:rPr>
        <w:t>…………</w:t>
      </w:r>
      <w:r w:rsidR="00441ABA">
        <w:rPr>
          <w:rFonts w:ascii="Times New Roman" w:hAnsi="Times New Roman" w:cs="Times New Roman"/>
          <w:sz w:val="24"/>
          <w:szCs w:val="24"/>
        </w:rPr>
        <w:t>.</w:t>
      </w:r>
      <w:r>
        <w:rPr>
          <w:rFonts w:ascii="Times New Roman" w:hAnsi="Times New Roman" w:cs="Times New Roman"/>
          <w:sz w:val="24"/>
          <w:szCs w:val="24"/>
        </w:rPr>
        <w:t>….………………</w:t>
      </w:r>
      <w:r w:rsidR="00A33FE1">
        <w:rPr>
          <w:rFonts w:ascii="Times New Roman" w:hAnsi="Times New Roman" w:cs="Times New Roman"/>
          <w:sz w:val="24"/>
          <w:szCs w:val="24"/>
        </w:rPr>
        <w:t>.</w:t>
      </w:r>
      <w:r>
        <w:rPr>
          <w:rFonts w:ascii="Times New Roman" w:hAnsi="Times New Roman" w:cs="Times New Roman"/>
          <w:sz w:val="24"/>
          <w:szCs w:val="24"/>
        </w:rPr>
        <w:t>……</w:t>
      </w:r>
      <w:r w:rsidR="0088527E">
        <w:rPr>
          <w:rFonts w:ascii="Times New Roman" w:hAnsi="Times New Roman" w:cs="Times New Roman"/>
          <w:sz w:val="24"/>
          <w:szCs w:val="24"/>
        </w:rPr>
        <w:t>1</w:t>
      </w:r>
    </w:p>
    <w:p w:rsidR="00B406E5" w:rsidRPr="00DD043E" w:rsidRDefault="00B406E5" w:rsidP="00B406E5">
      <w:pPr>
        <w:jc w:val="both"/>
        <w:rPr>
          <w:rFonts w:ascii="Times New Roman" w:hAnsi="Times New Roman" w:cs="Times New Roman"/>
          <w:sz w:val="24"/>
          <w:szCs w:val="24"/>
        </w:rPr>
      </w:pPr>
      <w:r w:rsidRPr="00DD043E">
        <w:rPr>
          <w:rFonts w:ascii="Times New Roman" w:hAnsi="Times New Roman" w:cs="Times New Roman"/>
          <w:sz w:val="24"/>
          <w:szCs w:val="24"/>
        </w:rPr>
        <w:t>1.1</w:t>
      </w:r>
      <w:r w:rsidR="00E25AEC">
        <w:rPr>
          <w:rFonts w:ascii="Times New Roman" w:hAnsi="Times New Roman" w:cs="Times New Roman"/>
          <w:sz w:val="24"/>
          <w:szCs w:val="24"/>
        </w:rPr>
        <w:t xml:space="preserve"> ARAŞTIRMANIN KONUSU………………………………………</w:t>
      </w:r>
      <w:r w:rsidR="00441ABA">
        <w:rPr>
          <w:rFonts w:ascii="Times New Roman" w:hAnsi="Times New Roman" w:cs="Times New Roman"/>
          <w:sz w:val="24"/>
          <w:szCs w:val="24"/>
        </w:rPr>
        <w:t>.</w:t>
      </w:r>
      <w:r w:rsidR="0096362F">
        <w:rPr>
          <w:rFonts w:ascii="Times New Roman" w:hAnsi="Times New Roman" w:cs="Times New Roman"/>
          <w:sz w:val="24"/>
          <w:szCs w:val="24"/>
        </w:rPr>
        <w:t>……………</w:t>
      </w:r>
      <w:r w:rsidR="00A33FE1">
        <w:rPr>
          <w:rFonts w:ascii="Times New Roman" w:hAnsi="Times New Roman" w:cs="Times New Roman"/>
          <w:sz w:val="24"/>
          <w:szCs w:val="24"/>
        </w:rPr>
        <w:t>.</w:t>
      </w:r>
      <w:r w:rsidR="0096362F">
        <w:rPr>
          <w:rFonts w:ascii="Times New Roman" w:hAnsi="Times New Roman" w:cs="Times New Roman"/>
          <w:sz w:val="24"/>
          <w:szCs w:val="24"/>
        </w:rPr>
        <w:t>……</w:t>
      </w:r>
      <w:r w:rsidR="005416B8">
        <w:rPr>
          <w:rFonts w:ascii="Times New Roman" w:hAnsi="Times New Roman" w:cs="Times New Roman"/>
          <w:sz w:val="24"/>
          <w:szCs w:val="24"/>
        </w:rPr>
        <w:t>.</w:t>
      </w:r>
      <w:r w:rsidR="0088527E">
        <w:rPr>
          <w:rFonts w:ascii="Times New Roman" w:hAnsi="Times New Roman" w:cs="Times New Roman"/>
          <w:sz w:val="24"/>
          <w:szCs w:val="24"/>
        </w:rPr>
        <w:t>2</w:t>
      </w:r>
    </w:p>
    <w:p w:rsidR="00B406E5" w:rsidRPr="008A5498" w:rsidRDefault="00B406E5" w:rsidP="00B406E5">
      <w:pPr>
        <w:jc w:val="both"/>
        <w:rPr>
          <w:rStyle w:val="Gl"/>
          <w:rFonts w:ascii="Times New Roman" w:hAnsi="Times New Roman"/>
          <w:b w:val="0"/>
          <w:bCs w:val="0"/>
          <w:sz w:val="24"/>
          <w:szCs w:val="24"/>
          <w:shd w:val="clear" w:color="auto" w:fill="FFFFFF"/>
        </w:rPr>
      </w:pPr>
      <w:r w:rsidRPr="008A5498">
        <w:rPr>
          <w:rStyle w:val="Gl"/>
          <w:rFonts w:ascii="Times New Roman" w:hAnsi="Times New Roman"/>
          <w:b w:val="0"/>
          <w:bCs w:val="0"/>
          <w:sz w:val="24"/>
          <w:szCs w:val="24"/>
          <w:shd w:val="clear" w:color="auto" w:fill="FFFFFF"/>
        </w:rPr>
        <w:t>1.</w:t>
      </w:r>
      <w:r w:rsidR="0096362F" w:rsidRPr="008A5498">
        <w:rPr>
          <w:rStyle w:val="Gl"/>
          <w:rFonts w:ascii="Times New Roman" w:hAnsi="Times New Roman"/>
          <w:b w:val="0"/>
          <w:bCs w:val="0"/>
          <w:sz w:val="24"/>
          <w:szCs w:val="24"/>
          <w:shd w:val="clear" w:color="auto" w:fill="FFFFFF"/>
        </w:rPr>
        <w:t>2 ARAŞTIRMANIN AMACI</w:t>
      </w:r>
      <w:r w:rsidRPr="008A5498">
        <w:rPr>
          <w:rStyle w:val="Gl"/>
          <w:rFonts w:ascii="Times New Roman" w:hAnsi="Times New Roman"/>
          <w:b w:val="0"/>
          <w:bCs w:val="0"/>
          <w:sz w:val="24"/>
          <w:szCs w:val="24"/>
          <w:shd w:val="clear" w:color="auto" w:fill="FFFFFF"/>
        </w:rPr>
        <w:t xml:space="preserve"> </w:t>
      </w:r>
      <w:r w:rsidR="0096362F" w:rsidRPr="008A5498">
        <w:rPr>
          <w:rStyle w:val="Gl"/>
          <w:rFonts w:ascii="Times New Roman" w:hAnsi="Times New Roman"/>
          <w:b w:val="0"/>
          <w:bCs w:val="0"/>
          <w:sz w:val="24"/>
          <w:szCs w:val="24"/>
          <w:shd w:val="clear" w:color="auto" w:fill="FFFFFF"/>
        </w:rPr>
        <w:t>………………</w:t>
      </w:r>
      <w:r w:rsidR="008A5498">
        <w:rPr>
          <w:rStyle w:val="Gl"/>
          <w:rFonts w:ascii="Times New Roman" w:hAnsi="Times New Roman"/>
          <w:b w:val="0"/>
          <w:bCs w:val="0"/>
          <w:sz w:val="24"/>
          <w:szCs w:val="24"/>
          <w:shd w:val="clear" w:color="auto" w:fill="FFFFFF"/>
        </w:rPr>
        <w:t>..</w:t>
      </w:r>
      <w:r w:rsidR="0096362F" w:rsidRPr="008A5498">
        <w:rPr>
          <w:rStyle w:val="Gl"/>
          <w:rFonts w:ascii="Times New Roman" w:hAnsi="Times New Roman"/>
          <w:b w:val="0"/>
          <w:bCs w:val="0"/>
          <w:sz w:val="24"/>
          <w:szCs w:val="24"/>
          <w:shd w:val="clear" w:color="auto" w:fill="FFFFFF"/>
        </w:rPr>
        <w:t>……………………</w:t>
      </w:r>
      <w:r w:rsidRPr="008A5498">
        <w:rPr>
          <w:rStyle w:val="Gl"/>
          <w:rFonts w:ascii="Times New Roman" w:hAnsi="Times New Roman"/>
          <w:b w:val="0"/>
          <w:bCs w:val="0"/>
          <w:sz w:val="24"/>
          <w:szCs w:val="24"/>
          <w:shd w:val="clear" w:color="auto" w:fill="FFFFFF"/>
        </w:rPr>
        <w:t>……………</w:t>
      </w:r>
      <w:r w:rsidR="00A33FE1">
        <w:rPr>
          <w:rStyle w:val="Gl"/>
          <w:rFonts w:ascii="Times New Roman" w:hAnsi="Times New Roman"/>
          <w:b w:val="0"/>
          <w:bCs w:val="0"/>
          <w:sz w:val="24"/>
          <w:szCs w:val="24"/>
          <w:shd w:val="clear" w:color="auto" w:fill="FFFFFF"/>
        </w:rPr>
        <w:t>.</w:t>
      </w:r>
      <w:r w:rsidRPr="008A5498">
        <w:rPr>
          <w:rStyle w:val="Gl"/>
          <w:rFonts w:ascii="Times New Roman" w:hAnsi="Times New Roman"/>
          <w:b w:val="0"/>
          <w:bCs w:val="0"/>
          <w:sz w:val="24"/>
          <w:szCs w:val="24"/>
          <w:shd w:val="clear" w:color="auto" w:fill="FFFFFF"/>
        </w:rPr>
        <w:t>…</w:t>
      </w:r>
      <w:r w:rsidR="00441ABA">
        <w:rPr>
          <w:rStyle w:val="Gl"/>
          <w:rFonts w:ascii="Times New Roman" w:hAnsi="Times New Roman"/>
          <w:b w:val="0"/>
          <w:bCs w:val="0"/>
          <w:sz w:val="24"/>
          <w:szCs w:val="24"/>
          <w:shd w:val="clear" w:color="auto" w:fill="FFFFFF"/>
        </w:rPr>
        <w:t>.</w:t>
      </w:r>
      <w:r w:rsidRPr="008A5498">
        <w:rPr>
          <w:rStyle w:val="Gl"/>
          <w:rFonts w:ascii="Times New Roman" w:hAnsi="Times New Roman"/>
          <w:b w:val="0"/>
          <w:bCs w:val="0"/>
          <w:sz w:val="24"/>
          <w:szCs w:val="24"/>
          <w:shd w:val="clear" w:color="auto" w:fill="FFFFFF"/>
        </w:rPr>
        <w:t>……</w:t>
      </w:r>
      <w:r w:rsidR="005416B8" w:rsidRPr="008A5498">
        <w:rPr>
          <w:rStyle w:val="Gl"/>
          <w:rFonts w:ascii="Times New Roman" w:hAnsi="Times New Roman"/>
          <w:b w:val="0"/>
          <w:bCs w:val="0"/>
          <w:sz w:val="24"/>
          <w:szCs w:val="24"/>
          <w:shd w:val="clear" w:color="auto" w:fill="FFFFFF"/>
        </w:rPr>
        <w:t>.</w:t>
      </w:r>
      <w:r w:rsidR="0088527E">
        <w:rPr>
          <w:rStyle w:val="Gl"/>
          <w:rFonts w:ascii="Times New Roman" w:hAnsi="Times New Roman"/>
          <w:b w:val="0"/>
          <w:bCs w:val="0"/>
          <w:sz w:val="24"/>
          <w:szCs w:val="24"/>
          <w:shd w:val="clear" w:color="auto" w:fill="FFFFFF"/>
        </w:rPr>
        <w:t>2</w:t>
      </w:r>
    </w:p>
    <w:p w:rsidR="00B406E5" w:rsidRPr="00DD043E" w:rsidRDefault="00B406E5" w:rsidP="00B406E5">
      <w:pPr>
        <w:jc w:val="both"/>
        <w:rPr>
          <w:rFonts w:ascii="Times New Roman" w:hAnsi="Times New Roman" w:cs="Times New Roman"/>
          <w:bCs/>
          <w:sz w:val="24"/>
          <w:szCs w:val="24"/>
          <w:shd w:val="clear" w:color="auto" w:fill="FFFFFF"/>
        </w:rPr>
      </w:pPr>
      <w:r w:rsidRPr="00DD043E">
        <w:rPr>
          <w:rFonts w:ascii="Times New Roman" w:hAnsi="Times New Roman" w:cs="Times New Roman"/>
          <w:bCs/>
          <w:sz w:val="24"/>
          <w:szCs w:val="24"/>
          <w:shd w:val="clear" w:color="auto" w:fill="FFFFFF"/>
        </w:rPr>
        <w:t>1.</w:t>
      </w:r>
      <w:r w:rsidR="0096362F">
        <w:rPr>
          <w:rFonts w:ascii="Times New Roman" w:hAnsi="Times New Roman" w:cs="Times New Roman"/>
          <w:bCs/>
          <w:sz w:val="24"/>
          <w:szCs w:val="24"/>
          <w:shd w:val="clear" w:color="auto" w:fill="FFFFFF"/>
        </w:rPr>
        <w:t>3 ARAŞTIRMANIN</w:t>
      </w:r>
      <w:r w:rsidRPr="00DD043E">
        <w:rPr>
          <w:rFonts w:ascii="Times New Roman" w:hAnsi="Times New Roman" w:cs="Times New Roman"/>
          <w:bCs/>
          <w:sz w:val="24"/>
          <w:szCs w:val="24"/>
          <w:shd w:val="clear" w:color="auto" w:fill="FFFFFF"/>
        </w:rPr>
        <w:t xml:space="preserve"> </w:t>
      </w:r>
      <w:r w:rsidR="0096362F">
        <w:rPr>
          <w:rFonts w:ascii="Times New Roman" w:hAnsi="Times New Roman" w:cs="Times New Roman"/>
          <w:bCs/>
          <w:sz w:val="24"/>
          <w:szCs w:val="24"/>
          <w:shd w:val="clear" w:color="auto" w:fill="FFFFFF"/>
        </w:rPr>
        <w:t>ÖNEMİ</w:t>
      </w:r>
      <w:r w:rsidR="005416B8">
        <w:rPr>
          <w:rFonts w:ascii="Times New Roman" w:hAnsi="Times New Roman" w:cs="Times New Roman"/>
          <w:bCs/>
          <w:sz w:val="24"/>
          <w:szCs w:val="24"/>
          <w:shd w:val="clear" w:color="auto" w:fill="FFFFFF"/>
        </w:rPr>
        <w:t>……………………………………………………</w:t>
      </w:r>
      <w:r w:rsidR="00A33FE1">
        <w:rPr>
          <w:rFonts w:ascii="Times New Roman" w:hAnsi="Times New Roman" w:cs="Times New Roman"/>
          <w:bCs/>
          <w:sz w:val="24"/>
          <w:szCs w:val="24"/>
          <w:shd w:val="clear" w:color="auto" w:fill="FFFFFF"/>
        </w:rPr>
        <w:t>.</w:t>
      </w:r>
      <w:r w:rsidR="005416B8">
        <w:rPr>
          <w:rFonts w:ascii="Times New Roman" w:hAnsi="Times New Roman" w:cs="Times New Roman"/>
          <w:bCs/>
          <w:sz w:val="24"/>
          <w:szCs w:val="24"/>
          <w:shd w:val="clear" w:color="auto" w:fill="FFFFFF"/>
        </w:rPr>
        <w:t>…</w:t>
      </w:r>
      <w:r w:rsidR="00441ABA">
        <w:rPr>
          <w:rFonts w:ascii="Times New Roman" w:hAnsi="Times New Roman" w:cs="Times New Roman"/>
          <w:bCs/>
          <w:sz w:val="24"/>
          <w:szCs w:val="24"/>
          <w:shd w:val="clear" w:color="auto" w:fill="FFFFFF"/>
        </w:rPr>
        <w:t>….</w:t>
      </w:r>
      <w:r w:rsidR="005416B8">
        <w:rPr>
          <w:rFonts w:ascii="Times New Roman" w:hAnsi="Times New Roman" w:cs="Times New Roman"/>
          <w:bCs/>
          <w:sz w:val="24"/>
          <w:szCs w:val="24"/>
          <w:shd w:val="clear" w:color="auto" w:fill="FFFFFF"/>
        </w:rPr>
        <w:t>....</w:t>
      </w:r>
      <w:r w:rsidR="0088527E">
        <w:rPr>
          <w:rFonts w:ascii="Times New Roman" w:hAnsi="Times New Roman" w:cs="Times New Roman"/>
          <w:bCs/>
          <w:sz w:val="24"/>
          <w:szCs w:val="24"/>
          <w:shd w:val="clear" w:color="auto" w:fill="FFFFFF"/>
        </w:rPr>
        <w:t>2</w:t>
      </w:r>
    </w:p>
    <w:p w:rsidR="00B406E5" w:rsidRPr="00DD043E" w:rsidRDefault="0096362F" w:rsidP="00B406E5">
      <w:pPr>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2. LİTERATÜR TARAMASI </w:t>
      </w:r>
      <w:r w:rsidR="00B406E5" w:rsidRPr="00DD043E">
        <w:rPr>
          <w:rFonts w:ascii="Times New Roman" w:hAnsi="Times New Roman" w:cs="Times New Roman"/>
          <w:bCs/>
          <w:sz w:val="24"/>
          <w:szCs w:val="24"/>
          <w:shd w:val="clear" w:color="auto" w:fill="FFFFFF"/>
        </w:rPr>
        <w:t>…………</w:t>
      </w:r>
      <w:r w:rsidR="00B406E5">
        <w:rPr>
          <w:rFonts w:ascii="Times New Roman" w:hAnsi="Times New Roman" w:cs="Times New Roman"/>
          <w:bCs/>
          <w:sz w:val="24"/>
          <w:szCs w:val="24"/>
          <w:shd w:val="clear" w:color="auto" w:fill="FFFFFF"/>
        </w:rPr>
        <w:t>.</w:t>
      </w:r>
      <w:r w:rsidR="00B406E5" w:rsidRPr="00DD043E">
        <w:rPr>
          <w:rFonts w:ascii="Times New Roman" w:hAnsi="Times New Roman" w:cs="Times New Roman"/>
          <w:bCs/>
          <w:sz w:val="24"/>
          <w:szCs w:val="24"/>
          <w:shd w:val="clear" w:color="auto" w:fill="FFFFFF"/>
        </w:rPr>
        <w:t>………</w:t>
      </w:r>
      <w:r w:rsidR="00B406E5">
        <w:rPr>
          <w:rFonts w:ascii="Times New Roman" w:hAnsi="Times New Roman" w:cs="Times New Roman"/>
          <w:bCs/>
          <w:sz w:val="24"/>
          <w:szCs w:val="24"/>
          <w:shd w:val="clear" w:color="auto" w:fill="FFFFFF"/>
        </w:rPr>
        <w:t>…</w:t>
      </w:r>
      <w:r w:rsidR="00B406E5" w:rsidRPr="00DD043E">
        <w:rPr>
          <w:rFonts w:ascii="Times New Roman" w:hAnsi="Times New Roman" w:cs="Times New Roman"/>
          <w:bCs/>
          <w:sz w:val="24"/>
          <w:szCs w:val="24"/>
          <w:shd w:val="clear" w:color="auto" w:fill="FFFFFF"/>
        </w:rPr>
        <w:t>…</w:t>
      </w:r>
      <w:r w:rsidR="00B406E5">
        <w:rPr>
          <w:rFonts w:ascii="Times New Roman" w:hAnsi="Times New Roman" w:cs="Times New Roman"/>
          <w:bCs/>
          <w:sz w:val="24"/>
          <w:szCs w:val="24"/>
          <w:shd w:val="clear" w:color="auto" w:fill="FFFFFF"/>
        </w:rPr>
        <w:t>…</w:t>
      </w:r>
      <w:r w:rsidR="00B406E5" w:rsidRPr="00DD043E">
        <w:rPr>
          <w:rFonts w:ascii="Times New Roman" w:hAnsi="Times New Roman" w:cs="Times New Roman"/>
          <w:bCs/>
          <w:sz w:val="24"/>
          <w:szCs w:val="24"/>
          <w:shd w:val="clear" w:color="auto" w:fill="FFFFFF"/>
        </w:rPr>
        <w:t>……</w:t>
      </w:r>
      <w:r w:rsidR="005416B8">
        <w:rPr>
          <w:rFonts w:ascii="Times New Roman" w:hAnsi="Times New Roman" w:cs="Times New Roman"/>
          <w:bCs/>
          <w:sz w:val="24"/>
          <w:szCs w:val="24"/>
          <w:shd w:val="clear" w:color="auto" w:fill="FFFFFF"/>
        </w:rPr>
        <w:t>………………………</w:t>
      </w:r>
      <w:r w:rsidR="00441ABA">
        <w:rPr>
          <w:rFonts w:ascii="Times New Roman" w:hAnsi="Times New Roman" w:cs="Times New Roman"/>
          <w:bCs/>
          <w:sz w:val="24"/>
          <w:szCs w:val="24"/>
          <w:shd w:val="clear" w:color="auto" w:fill="FFFFFF"/>
        </w:rPr>
        <w:t>.</w:t>
      </w:r>
      <w:r w:rsidR="005416B8">
        <w:rPr>
          <w:rFonts w:ascii="Times New Roman" w:hAnsi="Times New Roman" w:cs="Times New Roman"/>
          <w:bCs/>
          <w:sz w:val="24"/>
          <w:szCs w:val="24"/>
          <w:shd w:val="clear" w:color="auto" w:fill="FFFFFF"/>
        </w:rPr>
        <w:t>…….</w:t>
      </w:r>
      <w:r w:rsidR="0088527E">
        <w:rPr>
          <w:rFonts w:ascii="Times New Roman" w:hAnsi="Times New Roman" w:cs="Times New Roman"/>
          <w:bCs/>
          <w:sz w:val="24"/>
          <w:szCs w:val="24"/>
          <w:shd w:val="clear" w:color="auto" w:fill="FFFFFF"/>
        </w:rPr>
        <w:t>2</w:t>
      </w:r>
    </w:p>
    <w:p w:rsidR="00B406E5" w:rsidRPr="00DD043E" w:rsidRDefault="0096362F" w:rsidP="00B406E5">
      <w:pPr>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2.1 ORGANİK TARIM……………………………………………</w:t>
      </w:r>
      <w:r w:rsidR="005416B8">
        <w:rPr>
          <w:rFonts w:ascii="Times New Roman" w:hAnsi="Times New Roman" w:cs="Times New Roman"/>
          <w:bCs/>
          <w:sz w:val="24"/>
          <w:szCs w:val="24"/>
          <w:shd w:val="clear" w:color="auto" w:fill="FFFFFF"/>
        </w:rPr>
        <w:t>……………………</w:t>
      </w:r>
      <w:r w:rsidR="00441ABA">
        <w:rPr>
          <w:rFonts w:ascii="Times New Roman" w:hAnsi="Times New Roman" w:cs="Times New Roman"/>
          <w:bCs/>
          <w:sz w:val="24"/>
          <w:szCs w:val="24"/>
          <w:shd w:val="clear" w:color="auto" w:fill="FFFFFF"/>
        </w:rPr>
        <w:t>.</w:t>
      </w:r>
      <w:r w:rsidR="005416B8">
        <w:rPr>
          <w:rFonts w:ascii="Times New Roman" w:hAnsi="Times New Roman" w:cs="Times New Roman"/>
          <w:bCs/>
          <w:sz w:val="24"/>
          <w:szCs w:val="24"/>
          <w:shd w:val="clear" w:color="auto" w:fill="FFFFFF"/>
        </w:rPr>
        <w:t>…</w:t>
      </w:r>
      <w:r w:rsidR="0088527E">
        <w:rPr>
          <w:rFonts w:ascii="Times New Roman" w:hAnsi="Times New Roman" w:cs="Times New Roman"/>
          <w:bCs/>
          <w:sz w:val="24"/>
          <w:szCs w:val="24"/>
          <w:shd w:val="clear" w:color="auto" w:fill="FFFFFF"/>
        </w:rPr>
        <w:t>2</w:t>
      </w:r>
    </w:p>
    <w:p w:rsidR="00B406E5" w:rsidRPr="00DD043E" w:rsidRDefault="0096362F" w:rsidP="00B406E5">
      <w:pPr>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w:t>
      </w:r>
      <w:r w:rsidR="00403E08">
        <w:rPr>
          <w:rFonts w:ascii="Times New Roman" w:hAnsi="Times New Roman" w:cs="Times New Roman"/>
          <w:bCs/>
          <w:sz w:val="24"/>
          <w:szCs w:val="24"/>
          <w:shd w:val="clear" w:color="auto" w:fill="FFFFFF"/>
        </w:rPr>
        <w:t>2</w:t>
      </w:r>
      <w:r>
        <w:rPr>
          <w:rFonts w:ascii="Times New Roman" w:hAnsi="Times New Roman" w:cs="Times New Roman"/>
          <w:bCs/>
          <w:sz w:val="24"/>
          <w:szCs w:val="24"/>
          <w:shd w:val="clear" w:color="auto" w:fill="FFFFFF"/>
        </w:rPr>
        <w:t>TEKSTİL SEKTÖRÜNDE EKOLOJİK UYGULAMALAR…………</w:t>
      </w:r>
      <w:r w:rsidR="005416B8">
        <w:rPr>
          <w:rFonts w:ascii="Times New Roman" w:hAnsi="Times New Roman" w:cs="Times New Roman"/>
          <w:bCs/>
          <w:sz w:val="24"/>
          <w:szCs w:val="24"/>
          <w:shd w:val="clear" w:color="auto" w:fill="FFFFFF"/>
        </w:rPr>
        <w:t>…………</w:t>
      </w:r>
      <w:r w:rsidR="00A33FE1">
        <w:rPr>
          <w:rFonts w:ascii="Times New Roman" w:hAnsi="Times New Roman" w:cs="Times New Roman"/>
          <w:bCs/>
          <w:sz w:val="24"/>
          <w:szCs w:val="24"/>
          <w:shd w:val="clear" w:color="auto" w:fill="FFFFFF"/>
        </w:rPr>
        <w:t>.</w:t>
      </w:r>
      <w:r w:rsidR="00441ABA">
        <w:rPr>
          <w:rFonts w:ascii="Times New Roman" w:hAnsi="Times New Roman" w:cs="Times New Roman"/>
          <w:bCs/>
          <w:sz w:val="24"/>
          <w:szCs w:val="24"/>
          <w:shd w:val="clear" w:color="auto" w:fill="FFFFFF"/>
        </w:rPr>
        <w:t>..</w:t>
      </w:r>
      <w:r w:rsidR="005416B8">
        <w:rPr>
          <w:rFonts w:ascii="Times New Roman" w:hAnsi="Times New Roman" w:cs="Times New Roman"/>
          <w:bCs/>
          <w:sz w:val="24"/>
          <w:szCs w:val="24"/>
          <w:shd w:val="clear" w:color="auto" w:fill="FFFFFF"/>
        </w:rPr>
        <w:t>…...</w:t>
      </w:r>
      <w:r w:rsidR="0009768C">
        <w:rPr>
          <w:rFonts w:ascii="Times New Roman" w:hAnsi="Times New Roman" w:cs="Times New Roman"/>
          <w:bCs/>
          <w:sz w:val="24"/>
          <w:szCs w:val="24"/>
          <w:shd w:val="clear" w:color="auto" w:fill="FFFFFF"/>
        </w:rPr>
        <w:t>3</w:t>
      </w:r>
    </w:p>
    <w:p w:rsidR="00B406E5" w:rsidRPr="00DD043E" w:rsidRDefault="00B406E5" w:rsidP="00B406E5">
      <w:pPr>
        <w:jc w:val="both"/>
        <w:rPr>
          <w:rFonts w:ascii="Times New Roman" w:hAnsi="Times New Roman" w:cs="Times New Roman"/>
          <w:bCs/>
          <w:sz w:val="24"/>
          <w:szCs w:val="24"/>
          <w:shd w:val="clear" w:color="auto" w:fill="FFFFFF"/>
        </w:rPr>
      </w:pPr>
      <w:r w:rsidRPr="00DD043E">
        <w:rPr>
          <w:rFonts w:ascii="Times New Roman" w:hAnsi="Times New Roman" w:cs="Times New Roman"/>
          <w:sz w:val="24"/>
          <w:szCs w:val="24"/>
        </w:rPr>
        <w:t>2.</w:t>
      </w:r>
      <w:r w:rsidR="00403E08">
        <w:rPr>
          <w:rFonts w:ascii="Times New Roman" w:hAnsi="Times New Roman" w:cs="Times New Roman"/>
          <w:sz w:val="24"/>
          <w:szCs w:val="24"/>
        </w:rPr>
        <w:t>3</w:t>
      </w:r>
      <w:r w:rsidR="00FB085C">
        <w:rPr>
          <w:rFonts w:ascii="Times New Roman" w:hAnsi="Times New Roman" w:cs="Times New Roman"/>
          <w:sz w:val="24"/>
          <w:szCs w:val="24"/>
        </w:rPr>
        <w:t>TÜRKİYE`DE ORGANİK PAMUK VE TEKSTİL ÜRÜNLERİNİN GELİŞİMİ</w:t>
      </w:r>
      <w:r w:rsidR="00441ABA">
        <w:rPr>
          <w:rFonts w:ascii="Times New Roman" w:hAnsi="Times New Roman" w:cs="Times New Roman"/>
          <w:sz w:val="24"/>
          <w:szCs w:val="24"/>
        </w:rPr>
        <w:t>…</w:t>
      </w:r>
      <w:r w:rsidR="00FB085C">
        <w:rPr>
          <w:rFonts w:ascii="Times New Roman" w:hAnsi="Times New Roman" w:cs="Times New Roman"/>
          <w:sz w:val="24"/>
          <w:szCs w:val="24"/>
        </w:rPr>
        <w:t>….</w:t>
      </w:r>
      <w:r w:rsidR="0009768C">
        <w:rPr>
          <w:rFonts w:ascii="Times New Roman" w:hAnsi="Times New Roman" w:cs="Times New Roman"/>
          <w:sz w:val="24"/>
          <w:szCs w:val="24"/>
        </w:rPr>
        <w:t>3</w:t>
      </w:r>
    </w:p>
    <w:p w:rsidR="00B406E5" w:rsidRPr="00DD043E" w:rsidRDefault="00B406E5" w:rsidP="00B406E5">
      <w:pPr>
        <w:jc w:val="both"/>
        <w:rPr>
          <w:rFonts w:ascii="Times New Roman" w:hAnsi="Times New Roman" w:cs="Times New Roman"/>
          <w:sz w:val="24"/>
          <w:szCs w:val="24"/>
        </w:rPr>
      </w:pPr>
      <w:r w:rsidRPr="00DD043E">
        <w:rPr>
          <w:rFonts w:ascii="Times New Roman" w:hAnsi="Times New Roman" w:cs="Times New Roman"/>
          <w:sz w:val="24"/>
          <w:szCs w:val="24"/>
        </w:rPr>
        <w:t>2.</w:t>
      </w:r>
      <w:r w:rsidR="00403E08">
        <w:rPr>
          <w:rFonts w:ascii="Times New Roman" w:hAnsi="Times New Roman" w:cs="Times New Roman"/>
          <w:sz w:val="24"/>
          <w:szCs w:val="24"/>
        </w:rPr>
        <w:t>4</w:t>
      </w:r>
      <w:r w:rsidR="00FB085C">
        <w:rPr>
          <w:rFonts w:ascii="Times New Roman" w:hAnsi="Times New Roman" w:cs="Times New Roman"/>
          <w:sz w:val="24"/>
          <w:szCs w:val="24"/>
        </w:rPr>
        <w:t xml:space="preserve"> ORGANİK PAMUK ÜRETİMİNDE TÜRKİYE`NİN DURUMU…</w:t>
      </w:r>
      <w:r w:rsidR="00441ABA">
        <w:rPr>
          <w:rFonts w:ascii="Times New Roman" w:hAnsi="Times New Roman" w:cs="Times New Roman"/>
          <w:sz w:val="24"/>
          <w:szCs w:val="24"/>
        </w:rPr>
        <w:t>.</w:t>
      </w:r>
      <w:r w:rsidR="00FB085C">
        <w:rPr>
          <w:rFonts w:ascii="Times New Roman" w:hAnsi="Times New Roman" w:cs="Times New Roman"/>
          <w:sz w:val="24"/>
          <w:szCs w:val="24"/>
        </w:rPr>
        <w:t>…………</w:t>
      </w:r>
      <w:r w:rsidR="00A33FE1">
        <w:rPr>
          <w:rFonts w:ascii="Times New Roman" w:hAnsi="Times New Roman" w:cs="Times New Roman"/>
          <w:sz w:val="24"/>
          <w:szCs w:val="24"/>
        </w:rPr>
        <w:t>..</w:t>
      </w:r>
      <w:r w:rsidR="00FB085C">
        <w:rPr>
          <w:rFonts w:ascii="Times New Roman" w:hAnsi="Times New Roman" w:cs="Times New Roman"/>
          <w:sz w:val="24"/>
          <w:szCs w:val="24"/>
        </w:rPr>
        <w:t>……</w:t>
      </w:r>
      <w:r w:rsidR="0009768C">
        <w:rPr>
          <w:rFonts w:ascii="Times New Roman" w:hAnsi="Times New Roman" w:cs="Times New Roman"/>
          <w:sz w:val="24"/>
          <w:szCs w:val="24"/>
        </w:rPr>
        <w:t>4</w:t>
      </w:r>
    </w:p>
    <w:p w:rsidR="00B406E5" w:rsidRPr="00DD043E" w:rsidRDefault="00B406E5" w:rsidP="00B406E5">
      <w:pPr>
        <w:jc w:val="both"/>
        <w:rPr>
          <w:rFonts w:ascii="Times New Roman" w:hAnsi="Times New Roman" w:cs="Times New Roman"/>
          <w:sz w:val="24"/>
          <w:szCs w:val="24"/>
        </w:rPr>
      </w:pPr>
      <w:r w:rsidRPr="00DD043E">
        <w:rPr>
          <w:rFonts w:ascii="Times New Roman" w:hAnsi="Times New Roman" w:cs="Times New Roman"/>
          <w:sz w:val="24"/>
          <w:szCs w:val="24"/>
        </w:rPr>
        <w:t>2.</w:t>
      </w:r>
      <w:r w:rsidR="00403E08">
        <w:rPr>
          <w:rFonts w:ascii="Times New Roman" w:hAnsi="Times New Roman" w:cs="Times New Roman"/>
          <w:sz w:val="24"/>
          <w:szCs w:val="24"/>
        </w:rPr>
        <w:t>5</w:t>
      </w:r>
      <w:r w:rsidR="00FB085C">
        <w:rPr>
          <w:rFonts w:ascii="Times New Roman" w:hAnsi="Times New Roman" w:cs="Times New Roman"/>
          <w:sz w:val="24"/>
          <w:szCs w:val="24"/>
        </w:rPr>
        <w:t xml:space="preserve"> TÜRKİYE`DE ORGANİK PAMUK ÜRETİMİ……………………………</w:t>
      </w:r>
      <w:r w:rsidR="00A33FE1">
        <w:rPr>
          <w:rFonts w:ascii="Times New Roman" w:hAnsi="Times New Roman" w:cs="Times New Roman"/>
          <w:sz w:val="24"/>
          <w:szCs w:val="24"/>
        </w:rPr>
        <w:t>..</w:t>
      </w:r>
      <w:r w:rsidR="00FB085C">
        <w:rPr>
          <w:rFonts w:ascii="Times New Roman" w:hAnsi="Times New Roman" w:cs="Times New Roman"/>
          <w:sz w:val="24"/>
          <w:szCs w:val="24"/>
        </w:rPr>
        <w:t>……</w:t>
      </w:r>
      <w:r w:rsidR="00441ABA">
        <w:rPr>
          <w:rFonts w:ascii="Times New Roman" w:hAnsi="Times New Roman" w:cs="Times New Roman"/>
          <w:sz w:val="24"/>
          <w:szCs w:val="24"/>
        </w:rPr>
        <w:t>..</w:t>
      </w:r>
      <w:r w:rsidR="00FB085C">
        <w:rPr>
          <w:rFonts w:ascii="Times New Roman" w:hAnsi="Times New Roman" w:cs="Times New Roman"/>
          <w:sz w:val="24"/>
          <w:szCs w:val="24"/>
        </w:rPr>
        <w:t>…</w:t>
      </w:r>
      <w:r w:rsidR="0009768C">
        <w:rPr>
          <w:rFonts w:ascii="Times New Roman" w:hAnsi="Times New Roman" w:cs="Times New Roman"/>
          <w:sz w:val="24"/>
          <w:szCs w:val="24"/>
        </w:rPr>
        <w:t>5</w:t>
      </w:r>
    </w:p>
    <w:p w:rsidR="00B406E5" w:rsidRPr="00DD043E" w:rsidRDefault="00B406E5" w:rsidP="00B406E5">
      <w:pPr>
        <w:jc w:val="both"/>
        <w:rPr>
          <w:rFonts w:ascii="Times New Roman" w:hAnsi="Times New Roman" w:cs="Times New Roman"/>
          <w:sz w:val="24"/>
          <w:szCs w:val="24"/>
        </w:rPr>
      </w:pPr>
      <w:r w:rsidRPr="00DD043E">
        <w:rPr>
          <w:rFonts w:ascii="Times New Roman" w:hAnsi="Times New Roman" w:cs="Times New Roman"/>
          <w:sz w:val="24"/>
          <w:szCs w:val="24"/>
        </w:rPr>
        <w:t>2.</w:t>
      </w:r>
      <w:r w:rsidR="00403E08">
        <w:rPr>
          <w:rFonts w:ascii="Times New Roman" w:hAnsi="Times New Roman" w:cs="Times New Roman"/>
          <w:sz w:val="24"/>
          <w:szCs w:val="24"/>
        </w:rPr>
        <w:t>6</w:t>
      </w:r>
      <w:r w:rsidR="00FB085C">
        <w:rPr>
          <w:rFonts w:ascii="Times New Roman" w:hAnsi="Times New Roman" w:cs="Times New Roman"/>
          <w:sz w:val="24"/>
          <w:szCs w:val="24"/>
        </w:rPr>
        <w:t xml:space="preserve"> TÜRKİYE`NİN ORGANİK PAMUK VE TEKSTİL İHRACATI…………</w:t>
      </w:r>
      <w:r w:rsidR="00A33FE1">
        <w:rPr>
          <w:rFonts w:ascii="Times New Roman" w:hAnsi="Times New Roman" w:cs="Times New Roman"/>
          <w:sz w:val="24"/>
          <w:szCs w:val="24"/>
        </w:rPr>
        <w:t>..</w:t>
      </w:r>
      <w:r w:rsidR="00FB085C">
        <w:rPr>
          <w:rFonts w:ascii="Times New Roman" w:hAnsi="Times New Roman" w:cs="Times New Roman"/>
          <w:sz w:val="24"/>
          <w:szCs w:val="24"/>
        </w:rPr>
        <w:t>…</w:t>
      </w:r>
      <w:r w:rsidR="00441ABA">
        <w:rPr>
          <w:rFonts w:ascii="Times New Roman" w:hAnsi="Times New Roman" w:cs="Times New Roman"/>
          <w:sz w:val="24"/>
          <w:szCs w:val="24"/>
        </w:rPr>
        <w:t>..</w:t>
      </w:r>
      <w:r w:rsidR="00FB085C">
        <w:rPr>
          <w:rFonts w:ascii="Times New Roman" w:hAnsi="Times New Roman" w:cs="Times New Roman"/>
          <w:sz w:val="24"/>
          <w:szCs w:val="24"/>
        </w:rPr>
        <w:t>……</w:t>
      </w:r>
      <w:r w:rsidR="0009768C">
        <w:rPr>
          <w:rFonts w:ascii="Times New Roman" w:hAnsi="Times New Roman" w:cs="Times New Roman"/>
          <w:sz w:val="24"/>
          <w:szCs w:val="24"/>
        </w:rPr>
        <w:t>6</w:t>
      </w:r>
    </w:p>
    <w:p w:rsidR="00B406E5" w:rsidRPr="00DD043E" w:rsidRDefault="00B406E5" w:rsidP="00B406E5">
      <w:pPr>
        <w:jc w:val="both"/>
        <w:rPr>
          <w:rFonts w:ascii="Times New Roman" w:hAnsi="Times New Roman" w:cs="Times New Roman"/>
          <w:sz w:val="24"/>
          <w:szCs w:val="24"/>
        </w:rPr>
      </w:pPr>
      <w:r w:rsidRPr="00DD043E">
        <w:rPr>
          <w:rFonts w:ascii="Times New Roman" w:hAnsi="Times New Roman" w:cs="Times New Roman"/>
          <w:sz w:val="24"/>
          <w:szCs w:val="24"/>
        </w:rPr>
        <w:t>2.</w:t>
      </w:r>
      <w:r w:rsidR="00403E08">
        <w:rPr>
          <w:rFonts w:ascii="Times New Roman" w:hAnsi="Times New Roman" w:cs="Times New Roman"/>
          <w:sz w:val="24"/>
          <w:szCs w:val="24"/>
        </w:rPr>
        <w:t>7</w:t>
      </w:r>
      <w:r w:rsidR="00FB085C">
        <w:rPr>
          <w:rFonts w:ascii="Times New Roman" w:hAnsi="Times New Roman" w:cs="Times New Roman"/>
          <w:sz w:val="24"/>
          <w:szCs w:val="24"/>
        </w:rPr>
        <w:t xml:space="preserve"> ORGANİK PAMUK ÜRETİMİNİN ÖNEMİ……………………………</w:t>
      </w:r>
      <w:r w:rsidR="00A33FE1">
        <w:rPr>
          <w:rFonts w:ascii="Times New Roman" w:hAnsi="Times New Roman" w:cs="Times New Roman"/>
          <w:sz w:val="24"/>
          <w:szCs w:val="24"/>
        </w:rPr>
        <w:t>..</w:t>
      </w:r>
      <w:r w:rsidR="00FB085C">
        <w:rPr>
          <w:rFonts w:ascii="Times New Roman" w:hAnsi="Times New Roman" w:cs="Times New Roman"/>
          <w:sz w:val="24"/>
          <w:szCs w:val="24"/>
        </w:rPr>
        <w:t>……</w:t>
      </w:r>
      <w:r w:rsidR="00441ABA">
        <w:rPr>
          <w:rFonts w:ascii="Times New Roman" w:hAnsi="Times New Roman" w:cs="Times New Roman"/>
          <w:sz w:val="24"/>
          <w:szCs w:val="24"/>
        </w:rPr>
        <w:t>.</w:t>
      </w:r>
      <w:r w:rsidR="00FB085C">
        <w:rPr>
          <w:rFonts w:ascii="Times New Roman" w:hAnsi="Times New Roman" w:cs="Times New Roman"/>
          <w:sz w:val="24"/>
          <w:szCs w:val="24"/>
        </w:rPr>
        <w:t>……</w:t>
      </w:r>
      <w:r w:rsidR="0009768C">
        <w:rPr>
          <w:rFonts w:ascii="Times New Roman" w:hAnsi="Times New Roman" w:cs="Times New Roman"/>
          <w:sz w:val="24"/>
          <w:szCs w:val="24"/>
        </w:rPr>
        <w:t>6</w:t>
      </w:r>
    </w:p>
    <w:p w:rsidR="00B406E5" w:rsidRPr="00DD043E" w:rsidRDefault="00FB085C" w:rsidP="00B406E5">
      <w:pPr>
        <w:jc w:val="both"/>
        <w:rPr>
          <w:rFonts w:ascii="Times New Roman" w:hAnsi="Times New Roman" w:cs="Times New Roman"/>
          <w:sz w:val="24"/>
          <w:szCs w:val="24"/>
        </w:rPr>
      </w:pPr>
      <w:r>
        <w:rPr>
          <w:rFonts w:ascii="Times New Roman" w:hAnsi="Times New Roman" w:cs="Times New Roman"/>
          <w:sz w:val="24"/>
          <w:szCs w:val="24"/>
        </w:rPr>
        <w:t>2.</w:t>
      </w:r>
      <w:r w:rsidR="00403E08">
        <w:rPr>
          <w:rFonts w:ascii="Times New Roman" w:hAnsi="Times New Roman" w:cs="Times New Roman"/>
          <w:sz w:val="24"/>
          <w:szCs w:val="24"/>
        </w:rPr>
        <w:t>8</w:t>
      </w:r>
      <w:r>
        <w:rPr>
          <w:rFonts w:ascii="Times New Roman" w:hAnsi="Times New Roman" w:cs="Times New Roman"/>
          <w:sz w:val="24"/>
          <w:szCs w:val="24"/>
        </w:rPr>
        <w:t xml:space="preserve"> ORGANİK PAMUK ÜRETİMİNİ SINIRLAYAN FAKTÖRLER……</w:t>
      </w:r>
      <w:r w:rsidR="00441ABA">
        <w:rPr>
          <w:rFonts w:ascii="Times New Roman" w:hAnsi="Times New Roman" w:cs="Times New Roman"/>
          <w:sz w:val="24"/>
          <w:szCs w:val="24"/>
        </w:rPr>
        <w:t>.</w:t>
      </w:r>
      <w:r>
        <w:rPr>
          <w:rFonts w:ascii="Times New Roman" w:hAnsi="Times New Roman" w:cs="Times New Roman"/>
          <w:sz w:val="24"/>
          <w:szCs w:val="24"/>
        </w:rPr>
        <w:t>……</w:t>
      </w:r>
      <w:r w:rsidR="00A33FE1">
        <w:rPr>
          <w:rFonts w:ascii="Times New Roman" w:hAnsi="Times New Roman" w:cs="Times New Roman"/>
          <w:sz w:val="24"/>
          <w:szCs w:val="24"/>
        </w:rPr>
        <w:t>…</w:t>
      </w:r>
      <w:r>
        <w:rPr>
          <w:rFonts w:ascii="Times New Roman" w:hAnsi="Times New Roman" w:cs="Times New Roman"/>
          <w:sz w:val="24"/>
          <w:szCs w:val="24"/>
        </w:rPr>
        <w:t>…….</w:t>
      </w:r>
      <w:r w:rsidR="0009768C">
        <w:rPr>
          <w:rFonts w:ascii="Times New Roman" w:hAnsi="Times New Roman" w:cs="Times New Roman"/>
          <w:sz w:val="24"/>
          <w:szCs w:val="24"/>
        </w:rPr>
        <w:t>7</w:t>
      </w:r>
    </w:p>
    <w:p w:rsidR="00B406E5" w:rsidRDefault="00FB085C" w:rsidP="00E74BDD">
      <w:pPr>
        <w:jc w:val="both"/>
        <w:rPr>
          <w:rFonts w:ascii="Times New Roman" w:hAnsi="Times New Roman"/>
          <w:sz w:val="24"/>
          <w:szCs w:val="24"/>
        </w:rPr>
      </w:pPr>
      <w:r>
        <w:rPr>
          <w:rFonts w:ascii="Times New Roman" w:hAnsi="Times New Roman"/>
          <w:sz w:val="24"/>
          <w:szCs w:val="24"/>
        </w:rPr>
        <w:t>3. YÖNTEM………………………………………………………………</w:t>
      </w:r>
      <w:r w:rsidR="00441ABA">
        <w:rPr>
          <w:rFonts w:ascii="Times New Roman" w:hAnsi="Times New Roman"/>
          <w:sz w:val="24"/>
          <w:szCs w:val="24"/>
        </w:rPr>
        <w:t>.</w:t>
      </w:r>
      <w:r>
        <w:rPr>
          <w:rFonts w:ascii="Times New Roman" w:hAnsi="Times New Roman"/>
          <w:sz w:val="24"/>
          <w:szCs w:val="24"/>
        </w:rPr>
        <w:t>…………</w:t>
      </w:r>
      <w:r w:rsidR="00A33FE1">
        <w:rPr>
          <w:rFonts w:ascii="Times New Roman" w:hAnsi="Times New Roman"/>
          <w:sz w:val="24"/>
          <w:szCs w:val="24"/>
        </w:rPr>
        <w:t>..</w:t>
      </w:r>
      <w:r>
        <w:rPr>
          <w:rFonts w:ascii="Times New Roman" w:hAnsi="Times New Roman"/>
          <w:sz w:val="24"/>
          <w:szCs w:val="24"/>
        </w:rPr>
        <w:t>….</w:t>
      </w:r>
      <w:r w:rsidR="0009768C">
        <w:rPr>
          <w:rFonts w:ascii="Times New Roman" w:hAnsi="Times New Roman"/>
          <w:sz w:val="24"/>
          <w:szCs w:val="24"/>
        </w:rPr>
        <w:t>8</w:t>
      </w:r>
    </w:p>
    <w:p w:rsidR="00B406E5" w:rsidRDefault="00FB085C" w:rsidP="00E74BDD">
      <w:pPr>
        <w:jc w:val="both"/>
        <w:rPr>
          <w:rFonts w:ascii="Times New Roman" w:hAnsi="Times New Roman"/>
          <w:sz w:val="24"/>
          <w:szCs w:val="24"/>
        </w:rPr>
      </w:pPr>
      <w:r>
        <w:rPr>
          <w:rFonts w:ascii="Times New Roman" w:hAnsi="Times New Roman"/>
          <w:sz w:val="24"/>
          <w:szCs w:val="24"/>
        </w:rPr>
        <w:t>3.1 ARAŞTIRMA DESENİ……………………………………………</w:t>
      </w:r>
      <w:r w:rsidR="00441ABA">
        <w:rPr>
          <w:rFonts w:ascii="Times New Roman" w:hAnsi="Times New Roman"/>
          <w:sz w:val="24"/>
          <w:szCs w:val="24"/>
        </w:rPr>
        <w:t>.</w:t>
      </w:r>
      <w:r>
        <w:rPr>
          <w:rFonts w:ascii="Times New Roman" w:hAnsi="Times New Roman"/>
          <w:sz w:val="24"/>
          <w:szCs w:val="24"/>
        </w:rPr>
        <w:t>……………</w:t>
      </w:r>
      <w:r w:rsidR="00A33FE1">
        <w:rPr>
          <w:rFonts w:ascii="Times New Roman" w:hAnsi="Times New Roman"/>
          <w:sz w:val="24"/>
          <w:szCs w:val="24"/>
        </w:rPr>
        <w:t>..</w:t>
      </w:r>
      <w:r>
        <w:rPr>
          <w:rFonts w:ascii="Times New Roman" w:hAnsi="Times New Roman"/>
          <w:sz w:val="24"/>
          <w:szCs w:val="24"/>
        </w:rPr>
        <w:t>….</w:t>
      </w:r>
      <w:r w:rsidR="0009768C">
        <w:rPr>
          <w:rFonts w:ascii="Times New Roman" w:hAnsi="Times New Roman"/>
          <w:sz w:val="24"/>
          <w:szCs w:val="24"/>
        </w:rPr>
        <w:t>8</w:t>
      </w:r>
    </w:p>
    <w:p w:rsidR="00B406E5" w:rsidRDefault="00FB085C" w:rsidP="00E74BDD">
      <w:pPr>
        <w:jc w:val="both"/>
        <w:rPr>
          <w:rFonts w:ascii="Times New Roman" w:hAnsi="Times New Roman"/>
          <w:sz w:val="24"/>
          <w:szCs w:val="24"/>
        </w:rPr>
      </w:pPr>
      <w:r>
        <w:rPr>
          <w:rFonts w:ascii="Times New Roman" w:hAnsi="Times New Roman"/>
          <w:sz w:val="24"/>
          <w:szCs w:val="24"/>
        </w:rPr>
        <w:t>3.2 VERİ TOPLAMA…………………………………………………</w:t>
      </w:r>
      <w:r w:rsidR="00441ABA">
        <w:rPr>
          <w:rFonts w:ascii="Times New Roman" w:hAnsi="Times New Roman"/>
          <w:sz w:val="24"/>
          <w:szCs w:val="24"/>
        </w:rPr>
        <w:t>.</w:t>
      </w:r>
      <w:r>
        <w:rPr>
          <w:rFonts w:ascii="Times New Roman" w:hAnsi="Times New Roman"/>
          <w:sz w:val="24"/>
          <w:szCs w:val="24"/>
        </w:rPr>
        <w:t>…………</w:t>
      </w:r>
      <w:r w:rsidR="00A33FE1">
        <w:rPr>
          <w:rFonts w:ascii="Times New Roman" w:hAnsi="Times New Roman"/>
          <w:sz w:val="24"/>
          <w:szCs w:val="24"/>
        </w:rPr>
        <w:t>.</w:t>
      </w:r>
      <w:r>
        <w:rPr>
          <w:rFonts w:ascii="Times New Roman" w:hAnsi="Times New Roman"/>
          <w:sz w:val="24"/>
          <w:szCs w:val="24"/>
        </w:rPr>
        <w:t>……...</w:t>
      </w:r>
      <w:r w:rsidR="0009768C">
        <w:rPr>
          <w:rFonts w:ascii="Times New Roman" w:hAnsi="Times New Roman"/>
          <w:sz w:val="24"/>
          <w:szCs w:val="24"/>
        </w:rPr>
        <w:t>8</w:t>
      </w:r>
    </w:p>
    <w:p w:rsidR="00FB085C" w:rsidRDefault="00FB085C" w:rsidP="00E74BDD">
      <w:pPr>
        <w:jc w:val="both"/>
        <w:rPr>
          <w:rFonts w:ascii="Times New Roman" w:hAnsi="Times New Roman"/>
          <w:sz w:val="24"/>
          <w:szCs w:val="24"/>
        </w:rPr>
      </w:pPr>
      <w:r>
        <w:rPr>
          <w:rFonts w:ascii="Times New Roman" w:hAnsi="Times New Roman"/>
          <w:sz w:val="24"/>
          <w:szCs w:val="24"/>
        </w:rPr>
        <w:t xml:space="preserve">3.3 </w:t>
      </w:r>
      <w:r w:rsidR="005416B8">
        <w:rPr>
          <w:rFonts w:ascii="Times New Roman" w:hAnsi="Times New Roman"/>
          <w:sz w:val="24"/>
          <w:szCs w:val="24"/>
        </w:rPr>
        <w:t>EVREN VE ÖRNEKLEM……………………………………………………</w:t>
      </w:r>
      <w:r w:rsidR="00A33FE1">
        <w:rPr>
          <w:rFonts w:ascii="Times New Roman" w:hAnsi="Times New Roman"/>
          <w:sz w:val="24"/>
          <w:szCs w:val="24"/>
        </w:rPr>
        <w:t>.</w:t>
      </w:r>
      <w:r w:rsidR="005416B8">
        <w:rPr>
          <w:rFonts w:ascii="Times New Roman" w:hAnsi="Times New Roman"/>
          <w:sz w:val="24"/>
          <w:szCs w:val="24"/>
        </w:rPr>
        <w:t>……..</w:t>
      </w:r>
      <w:r w:rsidR="0009768C">
        <w:rPr>
          <w:rFonts w:ascii="Times New Roman" w:hAnsi="Times New Roman"/>
          <w:sz w:val="24"/>
          <w:szCs w:val="24"/>
        </w:rPr>
        <w:t>8</w:t>
      </w:r>
    </w:p>
    <w:p w:rsidR="00B406E5" w:rsidRDefault="005416B8" w:rsidP="00E74BDD">
      <w:pPr>
        <w:jc w:val="both"/>
        <w:rPr>
          <w:rFonts w:ascii="Times New Roman" w:hAnsi="Times New Roman"/>
          <w:sz w:val="24"/>
          <w:szCs w:val="24"/>
        </w:rPr>
      </w:pPr>
      <w:r>
        <w:rPr>
          <w:rFonts w:ascii="Times New Roman" w:hAnsi="Times New Roman"/>
          <w:sz w:val="24"/>
          <w:szCs w:val="24"/>
        </w:rPr>
        <w:t>3.4 ANALİZ………………………………………………………………………</w:t>
      </w:r>
      <w:r w:rsidR="00A33FE1">
        <w:rPr>
          <w:rFonts w:ascii="Times New Roman" w:hAnsi="Times New Roman"/>
          <w:sz w:val="24"/>
          <w:szCs w:val="24"/>
        </w:rPr>
        <w:t>.</w:t>
      </w:r>
      <w:r>
        <w:rPr>
          <w:rFonts w:ascii="Times New Roman" w:hAnsi="Times New Roman"/>
          <w:sz w:val="24"/>
          <w:szCs w:val="24"/>
        </w:rPr>
        <w:t>……..</w:t>
      </w:r>
      <w:r w:rsidR="0009768C">
        <w:rPr>
          <w:rFonts w:ascii="Times New Roman" w:hAnsi="Times New Roman"/>
          <w:sz w:val="24"/>
          <w:szCs w:val="24"/>
        </w:rPr>
        <w:t>8</w:t>
      </w:r>
    </w:p>
    <w:p w:rsidR="00B406E5" w:rsidRDefault="00A01EBB" w:rsidP="00E74BDD">
      <w:pPr>
        <w:jc w:val="both"/>
        <w:rPr>
          <w:rFonts w:ascii="Times New Roman" w:hAnsi="Times New Roman"/>
          <w:sz w:val="24"/>
          <w:szCs w:val="24"/>
        </w:rPr>
      </w:pPr>
      <w:r>
        <w:rPr>
          <w:rFonts w:ascii="Times New Roman" w:hAnsi="Times New Roman"/>
          <w:sz w:val="24"/>
          <w:szCs w:val="24"/>
        </w:rPr>
        <w:t>KAYNAKÇA…………………………………………………………………………….</w:t>
      </w:r>
      <w:r w:rsidR="0009768C">
        <w:rPr>
          <w:rFonts w:ascii="Times New Roman" w:hAnsi="Times New Roman"/>
          <w:sz w:val="24"/>
          <w:szCs w:val="24"/>
        </w:rPr>
        <w:t>9</w:t>
      </w:r>
    </w:p>
    <w:p w:rsidR="00B406E5" w:rsidRDefault="00B406E5" w:rsidP="00E74BDD">
      <w:pPr>
        <w:jc w:val="both"/>
        <w:rPr>
          <w:rFonts w:ascii="Times New Roman" w:hAnsi="Times New Roman"/>
          <w:sz w:val="24"/>
          <w:szCs w:val="24"/>
        </w:rPr>
      </w:pPr>
    </w:p>
    <w:p w:rsidR="00B406E5" w:rsidRDefault="00B406E5" w:rsidP="00E74BDD">
      <w:pPr>
        <w:jc w:val="both"/>
        <w:rPr>
          <w:rFonts w:ascii="Times New Roman" w:hAnsi="Times New Roman"/>
          <w:sz w:val="24"/>
          <w:szCs w:val="24"/>
        </w:rPr>
      </w:pPr>
    </w:p>
    <w:p w:rsidR="00E74BDD" w:rsidRDefault="00E74BDD" w:rsidP="00E74BDD">
      <w:pPr>
        <w:jc w:val="both"/>
        <w:rPr>
          <w:rFonts w:ascii="Times New Roman" w:hAnsi="Times New Roman"/>
          <w:sz w:val="24"/>
          <w:szCs w:val="24"/>
        </w:rPr>
      </w:pPr>
    </w:p>
    <w:p w:rsidR="00403E08" w:rsidRDefault="00403E08" w:rsidP="00FA3062">
      <w:pPr>
        <w:jc w:val="center"/>
        <w:rPr>
          <w:rFonts w:ascii="Times New Roman" w:hAnsi="Times New Roman"/>
          <w:sz w:val="24"/>
          <w:szCs w:val="24"/>
        </w:rPr>
      </w:pPr>
    </w:p>
    <w:p w:rsidR="00403E08" w:rsidRDefault="00403E08" w:rsidP="00FA3062">
      <w:pPr>
        <w:jc w:val="center"/>
        <w:rPr>
          <w:rFonts w:ascii="Times New Roman" w:hAnsi="Times New Roman"/>
          <w:sz w:val="24"/>
          <w:szCs w:val="24"/>
        </w:rPr>
      </w:pPr>
    </w:p>
    <w:p w:rsidR="00E74BDD" w:rsidRPr="00FA3062" w:rsidRDefault="00E74BDD" w:rsidP="00FA3062">
      <w:pPr>
        <w:jc w:val="center"/>
        <w:rPr>
          <w:rFonts w:ascii="Times New Roman" w:hAnsi="Times New Roman"/>
          <w:sz w:val="24"/>
          <w:szCs w:val="24"/>
        </w:rPr>
      </w:pPr>
    </w:p>
    <w:p w:rsidR="00D92152" w:rsidRDefault="00D92152" w:rsidP="00B177E2">
      <w:pPr>
        <w:pStyle w:val="stBilgi"/>
        <w:ind w:firstLine="709"/>
        <w:jc w:val="both"/>
        <w:rPr>
          <w:rFonts w:ascii="Times New Roman" w:hAnsi="Times New Roman"/>
          <w:b/>
          <w:bCs/>
          <w:sz w:val="24"/>
          <w:szCs w:val="24"/>
        </w:rPr>
      </w:pPr>
    </w:p>
    <w:p w:rsidR="00B177E2" w:rsidRPr="004669A4" w:rsidRDefault="00B177E2" w:rsidP="00B177E2">
      <w:pPr>
        <w:pStyle w:val="stBilgi"/>
        <w:ind w:firstLine="709"/>
        <w:jc w:val="both"/>
        <w:rPr>
          <w:rFonts w:ascii="Times New Roman" w:hAnsi="Times New Roman"/>
          <w:b/>
          <w:bCs/>
          <w:sz w:val="24"/>
          <w:szCs w:val="24"/>
        </w:rPr>
      </w:pPr>
      <w:r w:rsidRPr="004669A4">
        <w:rPr>
          <w:rFonts w:ascii="Times New Roman" w:hAnsi="Times New Roman"/>
          <w:b/>
          <w:bCs/>
          <w:sz w:val="24"/>
          <w:szCs w:val="24"/>
        </w:rPr>
        <w:lastRenderedPageBreak/>
        <w:t>GİRİŞ</w:t>
      </w:r>
    </w:p>
    <w:p w:rsidR="00B177E2" w:rsidRPr="008828FF" w:rsidRDefault="00B177E2" w:rsidP="00B177E2">
      <w:pPr>
        <w:pStyle w:val="stBilgi"/>
        <w:ind w:firstLine="709"/>
        <w:jc w:val="both"/>
        <w:rPr>
          <w:rFonts w:ascii="Times New Roman" w:hAnsi="Times New Roman"/>
          <w:sz w:val="24"/>
          <w:szCs w:val="24"/>
        </w:rPr>
      </w:pPr>
      <w:r w:rsidRPr="008828FF">
        <w:rPr>
          <w:rFonts w:ascii="Times New Roman" w:hAnsi="Times New Roman"/>
          <w:sz w:val="24"/>
          <w:szCs w:val="24"/>
        </w:rPr>
        <w:t>Üretimde kimyasal girdi kullanmadan, üretimden tüketime kadar her aşaması kontrollü ve sertifikalı tekstil üretim biçimdir. Organik tekstil yetkili kuruluşlar tarafından sertifikalandırılmış organik elyaf kullanılarak ve tüm işlem basamaklarında organik standartlar gözetilerek üretilen ve sertifikalandırılan ürünlere verilen genel addır. Organik tekstil üretiminin hammaddesi ise pamuktur. Ebemgümecigiller familyasından lif ve yağ elde etmek maksadıyla ekilen otsu veya odunsu bir bitkidir. Üretimde, imalatta, anlayışta, ölçme ve deneyde bir örnekliktir. Belirli bir ürün tipi kadar çok özel ya da yönetim uygulamaları gibi genel kapsamlı olabilirler. Bir standardın hedefi bir ürün ya da hizmetle ilgili aynı beklentileri paylaşan insanlara güvenilebilir bir temel sağlamaktır. Üretim koşullarının ve standartlarının sağlandığı ortamların ve ürünün sertifikalandırılması insan sağlığı etkenlerindendir. Üretimi yapılan ürünün organik adını alması ve herhangi bir işlem görmeden sadece bu koşullara uyması dünyaca adını duyurmuş sertifikalara sahip olması tüketici tarafından önemli olduğunu vurgulamaktadır. Bu önemin koşulunu ise `GOTS` sertifikasıyla açıklayabiliriz. Global Organik Tekstil Standardı (GOTS), organik lifler için ekolojik ve sosyal kriterler de dahil olmak üzere dünyanın önde gelen tekstil işleme standardıdır. Sertifikalı organik elyaf kullanıma ek olarak işleme ve üretim standartlarını da kapsar. Organik tekstil işleme alanında faaliyet gösteren önde gelen standart birliklerin ortak çalışmasıdır. 2006’da piyasaya sunulan GOTS, güncellenen sürümleriyle güvenilir ve şeffaftır. Bu sertifika Dünya`da organik adına tekstil ürünlerinin kabul görmesini sağlayan sertifikadır. Bunu açıklayan sebep ise elyaf üreticileri (çiftçiler) satış yapılacak ülke tarafından tanınmış uluslararası veya ulusal tarım standardına göre sertifikalandırılmış olmalıdır. Organik pamuk ya da organik olarak yetiştirilmiş pamuk, toksik yahut kalıcı mahiyette böcek ilacı ve gübre kullanılmadan, lağım suyu karışmadan temiz su ile sulanarak, radyasyon ve genetik mühendisliği uygulamaları yapılmadan yetiştirilmiş ve içerisinde GDO (genetiği değiştirilmiş organizma) bulunmayan pamuktur.</w:t>
      </w:r>
      <w:r w:rsidRPr="008828FF">
        <w:rPr>
          <w:rFonts w:ascii="Times New Roman" w:hAnsi="Times New Roman"/>
          <w:noProof/>
          <w:sz w:val="24"/>
          <w:szCs w:val="24"/>
        </w:rPr>
        <w:t xml:space="preserve"> </w:t>
      </w:r>
    </w:p>
    <w:p w:rsidR="00B177E2" w:rsidRDefault="00B177E2" w:rsidP="00B177E2">
      <w:pPr>
        <w:pStyle w:val="stBilgi"/>
        <w:ind w:firstLine="709"/>
        <w:jc w:val="both"/>
        <w:rPr>
          <w:rFonts w:ascii="Times New Roman" w:hAnsi="Times New Roman"/>
          <w:sz w:val="24"/>
          <w:szCs w:val="24"/>
        </w:rPr>
      </w:pPr>
      <w:r>
        <w:rPr>
          <w:rFonts w:ascii="Times New Roman" w:hAnsi="Times New Roman"/>
          <w:sz w:val="24"/>
          <w:szCs w:val="24"/>
        </w:rPr>
        <w:tab/>
      </w:r>
      <w:r w:rsidRPr="008828FF">
        <w:rPr>
          <w:rFonts w:ascii="Times New Roman" w:hAnsi="Times New Roman"/>
          <w:sz w:val="24"/>
          <w:szCs w:val="24"/>
        </w:rPr>
        <w:t>Bu maddelerle birlikte çevre bilincinin tekstil üretiminin önceliği olduğunu kanıtlamaktadır. Organik tekstil ürünlerine yönelik tutumlar insan ve çevre sağlığına zarar vermeyen, sosyal sorumluluk bilinciyle üretilmiş organik tekstil ürünlerini satın alma ve kullanma eğilimde olan bilinçli tüketicilerin sayısı giderek artmaktadır. Yoğun rekabetin yaşandığı tekstil ve konfeksiyon sektöründe işletmeler organik ürünler üreterek farklılık yaratabilir ve rekabet üstünlüğü elde edebilirler. Neden organik ürünlerin tercih edilmesinin sebeplerinin en başında gelen sağlık sorunlarının ortaya çıkmasıdır. Örnek olarak belirtebileceğimiz konulara açıklık getirmek istiyorsak sentetik kumaşların sağlığımız için problemlere yol açması özellikle iç çamaşırları olduğunda bu durum daha da önemli hal almaktadır. Sentetik kumaşlar ve danteller ter emme özelliğine sahip olmadığı için hassas bölgelerde sağlıksız bir ortamın oluşmasına neden olmaktadır. Üstelik sentetik kumaşlar üretilirken daha çok kimyasal madde kullanıldığından insan sağlığı ve doğa için oldukça tehlikelidir. Kumaşlara işlenmiş her türlü kimyasal, yapay madde ve boya, ter ve nüfuz yoluyla vücudumuza geçmektedir ve alerjiden kansere kadar büyük oranda sağlığımızı tehdit etmektedir. Polyester, akrilik, rayon, asetat, naylon ve leke tutmaz/buruşmaz kumaşlar sağlığımız için en zararlı olan kumaşların başında gelmektedir. Bu kumaşlar yerine pamuk, ipek, keten, yün ve kaşmir gibi doğal olan ürünlerinin kullanılması vurgulanmaktadır.</w:t>
      </w:r>
    </w:p>
    <w:p w:rsidR="00A33FE1" w:rsidRDefault="00A33FE1" w:rsidP="00B177E2">
      <w:pPr>
        <w:pStyle w:val="stBilgi"/>
        <w:ind w:firstLine="709"/>
        <w:jc w:val="both"/>
        <w:rPr>
          <w:rFonts w:ascii="Times New Roman" w:hAnsi="Times New Roman"/>
          <w:sz w:val="24"/>
          <w:szCs w:val="24"/>
        </w:rPr>
      </w:pPr>
    </w:p>
    <w:p w:rsidR="00403E08" w:rsidRDefault="00A33FE1" w:rsidP="00A33FE1">
      <w:pPr>
        <w:pStyle w:val="stBilgi"/>
        <w:ind w:firstLine="709"/>
        <w:jc w:val="center"/>
        <w:rPr>
          <w:rFonts w:ascii="Times New Roman" w:hAnsi="Times New Roman"/>
          <w:sz w:val="24"/>
          <w:szCs w:val="24"/>
        </w:rPr>
      </w:pPr>
      <w:r>
        <w:rPr>
          <w:rFonts w:ascii="Times New Roman" w:hAnsi="Times New Roman"/>
          <w:sz w:val="24"/>
          <w:szCs w:val="24"/>
        </w:rPr>
        <w:t>1</w:t>
      </w:r>
    </w:p>
    <w:p w:rsidR="00FA3062" w:rsidRDefault="00FA3062" w:rsidP="000F4DC1">
      <w:pPr>
        <w:pStyle w:val="stBilgi"/>
        <w:ind w:firstLine="709"/>
        <w:rPr>
          <w:rFonts w:ascii="Times New Roman" w:hAnsi="Times New Roman"/>
          <w:sz w:val="24"/>
          <w:szCs w:val="24"/>
        </w:rPr>
      </w:pPr>
    </w:p>
    <w:p w:rsidR="00D92D92" w:rsidRPr="008828FF" w:rsidRDefault="00D92D92" w:rsidP="00B177E2">
      <w:pPr>
        <w:pStyle w:val="stBilgi"/>
        <w:ind w:firstLine="709"/>
        <w:jc w:val="both"/>
        <w:rPr>
          <w:rFonts w:ascii="Times New Roman" w:hAnsi="Times New Roman"/>
          <w:sz w:val="24"/>
          <w:szCs w:val="24"/>
        </w:rPr>
      </w:pPr>
    </w:p>
    <w:p w:rsidR="00B177E2" w:rsidRPr="004669A4" w:rsidRDefault="00B177E2" w:rsidP="00B177E2">
      <w:pPr>
        <w:pStyle w:val="stBilgi"/>
        <w:ind w:firstLine="709"/>
        <w:jc w:val="both"/>
        <w:rPr>
          <w:rFonts w:ascii="Times New Roman" w:hAnsi="Times New Roman"/>
          <w:b/>
          <w:bCs/>
          <w:sz w:val="24"/>
          <w:szCs w:val="24"/>
        </w:rPr>
      </w:pPr>
      <w:r w:rsidRPr="004669A4">
        <w:rPr>
          <w:rFonts w:ascii="Times New Roman" w:hAnsi="Times New Roman"/>
          <w:b/>
          <w:bCs/>
          <w:sz w:val="24"/>
          <w:szCs w:val="24"/>
        </w:rPr>
        <w:t xml:space="preserve">1.1 ARAŞTIRMANIN KONUSU </w:t>
      </w:r>
    </w:p>
    <w:p w:rsidR="00B177E2" w:rsidRPr="008828FF" w:rsidRDefault="00B177E2" w:rsidP="00B177E2">
      <w:pPr>
        <w:pStyle w:val="stBilgi"/>
        <w:ind w:firstLine="709"/>
        <w:jc w:val="both"/>
        <w:rPr>
          <w:rFonts w:ascii="Times New Roman" w:hAnsi="Times New Roman"/>
          <w:sz w:val="24"/>
          <w:szCs w:val="24"/>
        </w:rPr>
      </w:pPr>
      <w:r w:rsidRPr="008828FF">
        <w:rPr>
          <w:rFonts w:ascii="Times New Roman" w:hAnsi="Times New Roman"/>
          <w:sz w:val="24"/>
          <w:szCs w:val="24"/>
        </w:rPr>
        <w:t>Organik tekstil, organik tekstil ürünlerine yönelik tüketici tutumlarının incelenmesi ve farklı bakış açılarıyla tüketicilerin organik tekstil üzerindeki algıları ve yaklaşımlarının incelenmesi.</w:t>
      </w:r>
    </w:p>
    <w:p w:rsidR="00B177E2" w:rsidRPr="004669A4" w:rsidRDefault="00B177E2" w:rsidP="00B177E2">
      <w:pPr>
        <w:pStyle w:val="stBilgi"/>
        <w:ind w:firstLine="709"/>
        <w:jc w:val="both"/>
        <w:rPr>
          <w:rFonts w:ascii="Times New Roman" w:hAnsi="Times New Roman"/>
          <w:b/>
          <w:bCs/>
          <w:sz w:val="24"/>
          <w:szCs w:val="24"/>
        </w:rPr>
      </w:pPr>
      <w:r w:rsidRPr="004669A4">
        <w:rPr>
          <w:rFonts w:ascii="Times New Roman" w:hAnsi="Times New Roman"/>
          <w:b/>
          <w:bCs/>
          <w:sz w:val="24"/>
          <w:szCs w:val="24"/>
        </w:rPr>
        <w:t>1.2 ARAŞTIRMANIN AMACI</w:t>
      </w:r>
      <w:bookmarkStart w:id="1" w:name="_Hlk23428578"/>
      <w:r w:rsidRPr="004669A4">
        <w:rPr>
          <w:rFonts w:ascii="Times New Roman" w:hAnsi="Times New Roman"/>
          <w:b/>
          <w:bCs/>
          <w:sz w:val="24"/>
          <w:szCs w:val="24"/>
        </w:rPr>
        <w:t xml:space="preserve"> </w:t>
      </w:r>
    </w:p>
    <w:bookmarkEnd w:id="1"/>
    <w:p w:rsidR="00B177E2" w:rsidRDefault="00B177E2" w:rsidP="00B177E2">
      <w:pPr>
        <w:pStyle w:val="stBilgi"/>
        <w:ind w:firstLine="709"/>
        <w:jc w:val="both"/>
        <w:rPr>
          <w:rFonts w:ascii="Times New Roman" w:hAnsi="Times New Roman"/>
          <w:sz w:val="24"/>
          <w:szCs w:val="24"/>
        </w:rPr>
      </w:pPr>
      <w:r>
        <w:rPr>
          <w:rFonts w:ascii="Times New Roman" w:hAnsi="Times New Roman"/>
          <w:sz w:val="24"/>
          <w:szCs w:val="24"/>
        </w:rPr>
        <w:t>Yapılan araştırmanın amacı organik tekstil üretiminde tüketici tutum ve davranışlarını analiz ederek ona uygun üretim gerçekleştirmek</w:t>
      </w:r>
      <w:r w:rsidR="0073507D">
        <w:rPr>
          <w:rFonts w:ascii="Times New Roman" w:hAnsi="Times New Roman"/>
          <w:sz w:val="24"/>
          <w:szCs w:val="24"/>
        </w:rPr>
        <w:t xml:space="preserve"> ve organik tekstilin insan</w:t>
      </w:r>
      <w:r>
        <w:rPr>
          <w:rFonts w:ascii="Times New Roman" w:hAnsi="Times New Roman"/>
          <w:sz w:val="24"/>
          <w:szCs w:val="24"/>
        </w:rPr>
        <w:t xml:space="preserve"> duygu ve davranışlarına </w:t>
      </w:r>
      <w:r w:rsidR="00FB7A58">
        <w:rPr>
          <w:rFonts w:ascii="Times New Roman" w:hAnsi="Times New Roman"/>
          <w:sz w:val="24"/>
          <w:szCs w:val="24"/>
        </w:rPr>
        <w:t>olan etkisini incelemektir</w:t>
      </w:r>
      <w:r>
        <w:rPr>
          <w:rFonts w:ascii="Times New Roman" w:hAnsi="Times New Roman"/>
          <w:sz w:val="24"/>
          <w:szCs w:val="24"/>
        </w:rPr>
        <w:t>.</w:t>
      </w:r>
    </w:p>
    <w:p w:rsidR="00B177E2" w:rsidRPr="004669A4" w:rsidRDefault="00B177E2" w:rsidP="00B177E2">
      <w:pPr>
        <w:pStyle w:val="stBilgi"/>
        <w:ind w:firstLine="709"/>
        <w:jc w:val="both"/>
        <w:rPr>
          <w:rFonts w:ascii="Times New Roman" w:hAnsi="Times New Roman"/>
          <w:b/>
          <w:bCs/>
          <w:sz w:val="24"/>
          <w:szCs w:val="24"/>
        </w:rPr>
      </w:pPr>
      <w:r w:rsidRPr="004669A4">
        <w:rPr>
          <w:rFonts w:ascii="Times New Roman" w:hAnsi="Times New Roman"/>
          <w:b/>
          <w:bCs/>
          <w:sz w:val="24"/>
          <w:szCs w:val="24"/>
        </w:rPr>
        <w:t xml:space="preserve"> 1.3 ARAŞTIRMANIN ÖNEMİ</w:t>
      </w:r>
    </w:p>
    <w:p w:rsidR="00B177E2" w:rsidRPr="008828FF" w:rsidRDefault="00B177E2" w:rsidP="00B177E2">
      <w:pPr>
        <w:pStyle w:val="stBilgi"/>
        <w:ind w:firstLine="709"/>
        <w:jc w:val="both"/>
        <w:rPr>
          <w:rFonts w:ascii="Times New Roman" w:hAnsi="Times New Roman"/>
          <w:sz w:val="24"/>
          <w:szCs w:val="24"/>
        </w:rPr>
      </w:pPr>
      <w:r>
        <w:rPr>
          <w:rFonts w:ascii="Times New Roman" w:hAnsi="Times New Roman"/>
          <w:sz w:val="24"/>
          <w:szCs w:val="24"/>
        </w:rPr>
        <w:tab/>
      </w:r>
      <w:r w:rsidRPr="008828FF">
        <w:rPr>
          <w:rFonts w:ascii="Times New Roman" w:hAnsi="Times New Roman"/>
          <w:sz w:val="24"/>
          <w:szCs w:val="24"/>
        </w:rPr>
        <w:t>Dünyada kullanılan tarım ilaçlarının önemli bir bölümü pamuk üretiminde kullanılmaktadır ve bu yüzden pamuğa alternatif olarak öne sürülen “organik pamuk”a ve organik tekstil ürünlerine olan talep dünyada ve ülkemizde giderek artmaktadır. Organik pamuk ve organik pamuktan yapılan tekstil ürünleri çevreye ve insana duyarlı bir üretim sürecinden geçmektedir. Bu yapılacak olan araştırmaların bilime katkısı bilim adamı Einsten`in sözüyle gözler önüne serilmektedir. Einstein diyor ki; doğaya yakından bakın, bütün her şey aslında orada. Günümüzde çoğu giyecek ve yiyeceklerimizde kullanılan kimyasalların ve insan sağlığının tehdit edilmesi gelecek nesillerin sağlık sorunlarının artarak çıkmasına yol açmaktadır. Çevremizdeki güzelliklerin ve doğal ürünlerin fark edilmesi bu çalışmamızın önemini arttırmaktadır. Cilt rahatsızlıklarının azalmasını veya en aza indirgemeye çalışmaktır. Bu çalışmanın bilime katkısı ise laboratuvar ortamında insanların sağlığıyla bu kadar kolay oynanmaması ve doğal ürün organik tekstile çekilecek dikkatin artmasını sağlamaktadır. İlaç üretiminin ve kimyasal maddelerin azaltılmasına önem göstermektedir. Yeni üretim formülleri oluşturmaktadır. Yeni çalışmalara yol göstermektedir.</w:t>
      </w:r>
    </w:p>
    <w:p w:rsidR="00B177E2" w:rsidRDefault="00B177E2" w:rsidP="00B177E2">
      <w:pPr>
        <w:pStyle w:val="stBilgi"/>
        <w:ind w:firstLine="709"/>
        <w:jc w:val="both"/>
        <w:rPr>
          <w:rFonts w:ascii="Times New Roman" w:hAnsi="Times New Roman"/>
          <w:b/>
          <w:bCs/>
          <w:sz w:val="24"/>
          <w:szCs w:val="24"/>
        </w:rPr>
      </w:pPr>
      <w:r>
        <w:rPr>
          <w:rFonts w:ascii="Times New Roman" w:hAnsi="Times New Roman"/>
          <w:b/>
          <w:bCs/>
          <w:sz w:val="24"/>
          <w:szCs w:val="24"/>
        </w:rPr>
        <w:t>2.</w:t>
      </w:r>
      <w:r w:rsidRPr="004669A4">
        <w:rPr>
          <w:rFonts w:ascii="Times New Roman" w:hAnsi="Times New Roman"/>
          <w:b/>
          <w:bCs/>
          <w:sz w:val="24"/>
          <w:szCs w:val="24"/>
        </w:rPr>
        <w:t xml:space="preserve"> LİTERATÜR TARAMASI</w:t>
      </w:r>
    </w:p>
    <w:p w:rsidR="00B177E2" w:rsidRPr="004669A4" w:rsidRDefault="0096362F" w:rsidP="00A33FE1">
      <w:pPr>
        <w:ind w:firstLine="708"/>
        <w:jc w:val="both"/>
        <w:rPr>
          <w:rFonts w:ascii="Times New Roman" w:hAnsi="Times New Roman"/>
          <w:b/>
          <w:bCs/>
          <w:sz w:val="24"/>
          <w:szCs w:val="24"/>
        </w:rPr>
      </w:pPr>
      <w:r>
        <w:rPr>
          <w:rFonts w:ascii="Times New Roman" w:hAnsi="Times New Roman"/>
          <w:b/>
          <w:bCs/>
          <w:sz w:val="24"/>
          <w:szCs w:val="24"/>
        </w:rPr>
        <w:t>2.1</w:t>
      </w:r>
      <w:r w:rsidR="00B177E2">
        <w:rPr>
          <w:rFonts w:ascii="Times New Roman" w:hAnsi="Times New Roman"/>
          <w:b/>
          <w:bCs/>
          <w:sz w:val="24"/>
          <w:szCs w:val="24"/>
        </w:rPr>
        <w:t xml:space="preserve"> </w:t>
      </w:r>
      <w:r w:rsidR="00B177E2" w:rsidRPr="004669A4">
        <w:rPr>
          <w:rFonts w:ascii="Times New Roman" w:hAnsi="Times New Roman"/>
          <w:b/>
          <w:bCs/>
          <w:sz w:val="24"/>
          <w:szCs w:val="24"/>
        </w:rPr>
        <w:t xml:space="preserve">ORGANİK TARIM </w:t>
      </w:r>
    </w:p>
    <w:p w:rsidR="00A33FE1" w:rsidRDefault="00B177E2" w:rsidP="00A33FE1">
      <w:pPr>
        <w:ind w:firstLine="709"/>
        <w:jc w:val="both"/>
        <w:rPr>
          <w:rFonts w:ascii="Times New Roman" w:hAnsi="Times New Roman"/>
          <w:sz w:val="24"/>
          <w:szCs w:val="24"/>
        </w:rPr>
      </w:pPr>
      <w:r w:rsidRPr="008828FF">
        <w:rPr>
          <w:rFonts w:ascii="Times New Roman" w:hAnsi="Times New Roman"/>
          <w:sz w:val="24"/>
          <w:szCs w:val="24"/>
        </w:rPr>
        <w:t>Son yıllarda ülkemizde organik tarıma olan ilgi giderek artmakta ve bu konu çok konuşulmaktadır. Ancak, organik tarım kavramının içeriği tam olarak Organik Tarım Kavramı ve Organik Tarımın Dünya ve Türkiye’deki Durumu 28 doldurulamamakta ve kavram kargaşası yaşanmaktadır. Öncelikle, organik tarım, dil farklılıkları nedeniyle farklı ülkelerde farklı isimlerle anılmaktadır. Örneğin, İngiltere’de organik (organic), Almanya’da ekolojik (ökologish) ve Fransa’da biyolojik (bioloque) kelimeleri kullanılmaktadır. Ancak organik tarımla ilgili Avrupa Birliği organik tarım yönetmeliği (2092/91 sayılı Konsey Tüzüğü)’nde de açıkça belirtildiği gibi bunlar birbirleriyle eşanlamlıdır. Organik tarım kavramı hakkında birçok tanım bulunmaktadır. Ancak herkes tarafından kabul edilmiş, ortak bir tanım bulunmadığı için bu tanımlar bazı tartışmaları ve görüş ayrılıklarını da beraberinde getirmektedir.</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{"citationItems":[{"id":"ITEM-1","itemData":{"abstract":"Demiryürek, K. (2011). Organik Tarım Kavramı ve Organik Tarımın Dünya ve Türkiye'deki Durumu. Gaziosmanpaşa Üniversitesi Ziraat Fakültesi Dergisi, 28(1), p. 27-36.","author":[{"dropping-particle":"","family":"Demiryürek","given":"Kürşat","non-dropping-particle":"","parse-names":false,"suffix":""}],"container-title":"Gaziosmanpaşa Üniversitesi Ziraat Fakültesi Dergisi","id":"ITEM-1","issued":{"date-parts":[["2011"]]},"title":"Organik Tarım Kavramı ve Organik Tarımın Dünya ve Türkiye'deki Durumu","type":"article-journal"},"uris":["http://www.mendeley.com/documents/?uuid=52e6801d-0140-42c4-8ae5-747b8b0b93f8"]}],"mendeley":{"formattedCitation":"(Demiryürek, 2011)","plainTextFormattedCitation":"(Demiryürek, 2011)","previouslyFormattedCitation":"(Demiryürek, 2011)"},"properties":{"noteIndex":0},"schema":"https://github.com/citation-style-language/schema/raw/master/csl-citation.json"}</w:instrText>
      </w:r>
      <w:r>
        <w:rPr>
          <w:rFonts w:ascii="Times New Roman" w:hAnsi="Times New Roman"/>
          <w:sz w:val="24"/>
          <w:szCs w:val="24"/>
        </w:rPr>
        <w:fldChar w:fldCharType="separate"/>
      </w:r>
      <w:r w:rsidRPr="008828FF">
        <w:rPr>
          <w:rFonts w:ascii="Times New Roman" w:hAnsi="Times New Roman"/>
          <w:noProof/>
          <w:sz w:val="24"/>
          <w:szCs w:val="24"/>
        </w:rPr>
        <w:t>(Demiryürek, 2011)</w:t>
      </w:r>
      <w:r>
        <w:rPr>
          <w:rFonts w:ascii="Times New Roman" w:hAnsi="Times New Roman"/>
          <w:sz w:val="24"/>
          <w:szCs w:val="24"/>
        </w:rPr>
        <w:fldChar w:fldCharType="end"/>
      </w:r>
    </w:p>
    <w:p w:rsidR="00A33FE1" w:rsidRDefault="00A33FE1" w:rsidP="00A33FE1">
      <w:pPr>
        <w:ind w:firstLine="709"/>
        <w:jc w:val="center"/>
        <w:rPr>
          <w:rFonts w:ascii="Times New Roman" w:hAnsi="Times New Roman"/>
          <w:sz w:val="24"/>
          <w:szCs w:val="24"/>
        </w:rPr>
      </w:pPr>
      <w:r>
        <w:rPr>
          <w:rFonts w:ascii="Times New Roman" w:hAnsi="Times New Roman"/>
          <w:sz w:val="24"/>
          <w:szCs w:val="24"/>
        </w:rPr>
        <w:t>2</w:t>
      </w:r>
    </w:p>
    <w:p w:rsidR="00B177E2" w:rsidRPr="00A33FE1" w:rsidRDefault="0096362F" w:rsidP="00A33FE1">
      <w:pPr>
        <w:ind w:firstLine="709"/>
        <w:rPr>
          <w:rFonts w:ascii="Times New Roman" w:hAnsi="Times New Roman"/>
          <w:sz w:val="24"/>
          <w:szCs w:val="24"/>
        </w:rPr>
      </w:pPr>
      <w:r>
        <w:rPr>
          <w:rFonts w:ascii="Times New Roman" w:hAnsi="Times New Roman"/>
          <w:b/>
          <w:bCs/>
          <w:sz w:val="24"/>
          <w:szCs w:val="24"/>
        </w:rPr>
        <w:lastRenderedPageBreak/>
        <w:t>2.</w:t>
      </w:r>
      <w:r w:rsidR="000F4DC1">
        <w:rPr>
          <w:rFonts w:ascii="Times New Roman" w:hAnsi="Times New Roman"/>
          <w:b/>
          <w:bCs/>
          <w:sz w:val="24"/>
          <w:szCs w:val="24"/>
        </w:rPr>
        <w:t>2</w:t>
      </w:r>
      <w:r w:rsidR="00B177E2" w:rsidRPr="00A97A52">
        <w:rPr>
          <w:rFonts w:ascii="Times New Roman" w:hAnsi="Times New Roman"/>
          <w:b/>
          <w:bCs/>
          <w:sz w:val="24"/>
          <w:szCs w:val="24"/>
        </w:rPr>
        <w:t>TEKSTİL SEKTÖRÜNDE EKOLOJİK UYGULAMALAR</w:t>
      </w:r>
    </w:p>
    <w:p w:rsidR="00B177E2" w:rsidRPr="008828FF" w:rsidRDefault="00B177E2" w:rsidP="00B177E2">
      <w:pPr>
        <w:pStyle w:val="Balk4"/>
        <w:shd w:val="clear" w:color="auto" w:fill="FFFFFF"/>
        <w:spacing w:before="150" w:after="150"/>
        <w:ind w:firstLine="709"/>
        <w:jc w:val="both"/>
        <w:rPr>
          <w:rFonts w:ascii="Times New Roman" w:hAnsi="Times New Roman"/>
          <w:b w:val="0"/>
          <w:bCs w:val="0"/>
          <w:sz w:val="24"/>
          <w:szCs w:val="24"/>
        </w:rPr>
      </w:pPr>
      <w:r w:rsidRPr="008828FF">
        <w:rPr>
          <w:rFonts w:ascii="Times New Roman" w:hAnsi="Times New Roman"/>
          <w:b w:val="0"/>
          <w:bCs w:val="0"/>
          <w:sz w:val="24"/>
          <w:szCs w:val="24"/>
        </w:rPr>
        <w:t>Günlük yaşantının her aşamasında, yatak örtüsünden, perdeye, havludan, işe giderken giyilen giysilere kadar tekstil yaşamın vazgeçilmez bir parçası haline gelmiştir. Bu çeşitlilik tekstil endüstrisi içinde, çok çeşitli süreçlerin oluşmasına neden olmuştur. Tekstil endüstrisinde yaygın olan bu süreçlerin pek çoğu çevreyle ilgili konuları içermektedir. Kaya (2008, s.1) Ekolojik tekstil veya eko tekstil demek elyaf halinden bitmiş halde ürün oluncaya kadar ki tüm işlem basamaklarından çevre gözetilerek üretilmiş, kullanım aşamasında kullanıcıya zarar vermeyen ve kullandıktan sonra atılacak olan ürünün tekrar geriye kazanılır olması veya çevreye zararsız ürünlere dönüşebilen ürün demektir. Günümüzde çevre ve insan sağlığı bilincinin artması, tüm sanayi kolları ile beraber tekstil sektörünü de etkilemiştir. Tekstil mamullerinin çevre ve insan sağlığına zarar vermeden, ekolojik olarak üretilmeleri önem kazanmıştır. 90’lı yıllardan itibaren çok sık şekilde duyulmaya başlayan kelimelerden biri de ekoloji kelimesidir. Ekoloji daha temiz bir çevre ve daha güvenli bir yaşam demektir. Gelişen teknoloji çevre kirliliğini yanında getirmiştir. İncelen ozon tabakası, azalan yeşil alanlar, artan hava ve su kirliliği gibi olumsuzluklar karşısında, özellikle gelişmiş ülkelerde duyarlı bir kamuoyu oluşmaya başlamıştır.</w:t>
      </w:r>
      <w:r>
        <w:rPr>
          <w:rFonts w:ascii="Times New Roman" w:hAnsi="Times New Roman"/>
          <w:b w:val="0"/>
          <w:bCs w:val="0"/>
          <w:sz w:val="24"/>
          <w:szCs w:val="24"/>
        </w:rPr>
        <w:fldChar w:fldCharType="begin" w:fldLock="1"/>
      </w:r>
      <w:r>
        <w:rPr>
          <w:rFonts w:ascii="Times New Roman" w:hAnsi="Times New Roman"/>
          <w:b w:val="0"/>
          <w:bCs w:val="0"/>
          <w:sz w:val="24"/>
          <w:szCs w:val="24"/>
        </w:rPr>
        <w:instrText>ADDIN CSL_CITATION {"citationItems":[{"id":"ITEM-1","itemData":{"ISSN":"1304-0278","abstract":"ABSTRACT The purpose of this study is to reveal the benefits that export companies of textile sector in Turkey attain through green marketing strategies they apply. Research was conducted among managers of textile companies which rank among 1000 companies of Turkey according to export figures determined by Istanbul Chamber of Commerce in 2007. The number of textile companies which rank among 1000 companies is 153. Green marketing practices of exporter textile companies and attained benefits have been tried to be revealed with factor and regression analysis. As a result, textile companies attain many benefits by applying green marketing strategies. Benefits attained are related with the green marketing strategies. Applied strategies affect benefits attained in international market. Green product practices bring along benefits related with international trade and client dimensions. Key Words: Green Marketing, Textile Sector and Environment, Environmental Benefits","author":[{"dropping-particle":"","family":"Ar","given":"Aybeniz Akdeniz","non-dropping-particle":"","parse-names":false,"suffix":""},{"dropping-particle":"","family":"Tokol","given":"Tuncer","non-dropping-particle":"","parse-names":false,"suffix":""}],"container-title":"Elektronik Sosyal Bilimler Dergisi","id":"ITEM-1","issued":{"date-parts":[["2010"]]},"title":"Tekstil Sektöründeki İşletmelerin yeşil Pazarlamadan Kaynaklı Kazanımları","type":"article-journal"},"uris":["http://www.mendeley.com/documents/?uuid=f054c1d3-fa29-47c1-b919-3a4ef0071e2e"]}],"mendeley":{"formattedCitation":"(Ar &amp; Tokol, 2010)","plainTextFormattedCitation":"(Ar &amp; Tokol, 2010)"},"properties":{"noteIndex":0},"schema":"https://github.com/citation-style-language/schema/raw/master/csl-citation.json"}</w:instrText>
      </w:r>
      <w:r>
        <w:rPr>
          <w:rFonts w:ascii="Times New Roman" w:hAnsi="Times New Roman"/>
          <w:b w:val="0"/>
          <w:bCs w:val="0"/>
          <w:sz w:val="24"/>
          <w:szCs w:val="24"/>
        </w:rPr>
        <w:fldChar w:fldCharType="separate"/>
      </w:r>
      <w:r w:rsidRPr="00283402">
        <w:rPr>
          <w:rFonts w:ascii="Times New Roman" w:hAnsi="Times New Roman"/>
          <w:b w:val="0"/>
          <w:bCs w:val="0"/>
          <w:noProof/>
          <w:sz w:val="24"/>
          <w:szCs w:val="24"/>
        </w:rPr>
        <w:t>(Ar &amp; Tokol, 2010)</w:t>
      </w:r>
      <w:r>
        <w:rPr>
          <w:rFonts w:ascii="Times New Roman" w:hAnsi="Times New Roman"/>
          <w:b w:val="0"/>
          <w:bCs w:val="0"/>
          <w:sz w:val="24"/>
          <w:szCs w:val="24"/>
        </w:rPr>
        <w:fldChar w:fldCharType="end"/>
      </w:r>
      <w:r w:rsidRPr="008828FF">
        <w:rPr>
          <w:rFonts w:ascii="Times New Roman" w:hAnsi="Times New Roman"/>
          <w:b w:val="0"/>
          <w:bCs w:val="0"/>
          <w:sz w:val="24"/>
          <w:szCs w:val="24"/>
        </w:rPr>
        <w:t xml:space="preserve"> </w:t>
      </w:r>
    </w:p>
    <w:p w:rsidR="00B177E2" w:rsidRPr="00A97A52" w:rsidRDefault="0096362F" w:rsidP="00B177E2">
      <w:pPr>
        <w:pStyle w:val="Balk2"/>
        <w:spacing w:line="480" w:lineRule="auto"/>
        <w:ind w:firstLine="709"/>
        <w:jc w:val="both"/>
        <w:rPr>
          <w:rFonts w:ascii="Times New Roman" w:hAnsi="Times New Roman"/>
          <w:i w:val="0"/>
          <w:iCs w:val="0"/>
          <w:color w:val="000000"/>
          <w:sz w:val="24"/>
          <w:szCs w:val="24"/>
        </w:rPr>
      </w:pPr>
      <w:r>
        <w:rPr>
          <w:rFonts w:ascii="Times New Roman" w:hAnsi="Times New Roman"/>
          <w:i w:val="0"/>
          <w:iCs w:val="0"/>
          <w:color w:val="000000"/>
          <w:sz w:val="24"/>
          <w:szCs w:val="24"/>
        </w:rPr>
        <w:t>2.</w:t>
      </w:r>
      <w:r w:rsidR="000F4DC1">
        <w:rPr>
          <w:rFonts w:ascii="Times New Roman" w:hAnsi="Times New Roman"/>
          <w:i w:val="0"/>
          <w:iCs w:val="0"/>
          <w:color w:val="000000"/>
          <w:sz w:val="24"/>
          <w:szCs w:val="24"/>
        </w:rPr>
        <w:t>3</w:t>
      </w:r>
      <w:r w:rsidR="00FB085C">
        <w:rPr>
          <w:rFonts w:ascii="Times New Roman" w:hAnsi="Times New Roman"/>
          <w:i w:val="0"/>
          <w:iCs w:val="0"/>
          <w:color w:val="000000"/>
          <w:sz w:val="24"/>
          <w:szCs w:val="24"/>
        </w:rPr>
        <w:t xml:space="preserve"> </w:t>
      </w:r>
      <w:r w:rsidR="00B177E2" w:rsidRPr="00A97A52">
        <w:rPr>
          <w:rFonts w:ascii="Times New Roman" w:hAnsi="Times New Roman"/>
          <w:i w:val="0"/>
          <w:iCs w:val="0"/>
          <w:color w:val="000000"/>
          <w:sz w:val="24"/>
          <w:szCs w:val="24"/>
        </w:rPr>
        <w:t>TÜRKİYE`DE ORGANİK PAMUK VE TEKSTİL ÜRÜNLERİNİN GELİŞİMİ</w:t>
      </w:r>
    </w:p>
    <w:p w:rsidR="00FA3062" w:rsidRDefault="00B177E2" w:rsidP="000F4DC1">
      <w:pPr>
        <w:pStyle w:val="NormalWeb"/>
        <w:shd w:val="clear" w:color="auto" w:fill="FFFFFF"/>
        <w:spacing w:before="0" w:beforeAutospacing="0" w:after="300" w:afterAutospacing="0"/>
        <w:ind w:firstLine="709"/>
        <w:jc w:val="both"/>
        <w:rPr>
          <w:color w:val="000000"/>
        </w:rPr>
      </w:pPr>
      <w:r w:rsidRPr="008828FF">
        <w:rPr>
          <w:color w:val="000000"/>
        </w:rPr>
        <w:t>Dünyada ilk defa Türkiye'de yapılmaya başlanan organik pamuk üretimi, ilk yıllarda yabancı firmaların talepleri doğrultusunda gelişmiş; izleyen yıllarda Türkiye'yi bu alanda söz sahibi ülkelerden biri haline getirmiştir</w:t>
      </w:r>
      <w:r w:rsidR="000F4DC1">
        <w:rPr>
          <w:color w:val="000000"/>
        </w:rPr>
        <w:t>.</w:t>
      </w:r>
    </w:p>
    <w:p w:rsidR="00B177E2" w:rsidRPr="008828FF" w:rsidRDefault="00B177E2" w:rsidP="00B177E2">
      <w:pPr>
        <w:pStyle w:val="NormalWeb"/>
        <w:shd w:val="clear" w:color="auto" w:fill="FFFFFF"/>
        <w:spacing w:before="0" w:beforeAutospacing="0" w:after="300" w:afterAutospacing="0"/>
        <w:ind w:firstLine="709"/>
        <w:jc w:val="both"/>
        <w:rPr>
          <w:color w:val="000000"/>
        </w:rPr>
      </w:pPr>
      <w:r w:rsidRPr="008828FF">
        <w:rPr>
          <w:color w:val="000000"/>
        </w:rPr>
        <w:t>2008/09 sezonunda 27.324 ton organik pamuk üretimi yapan Türkiye, Hindistan'dan sonra dünyanın en büyük ikinci organik pamuk üreticisi konumundadır. "Organic Exchange, 2009" verilerine göre dünya genelinde üretilen konvansiyonel pamuğun yalnızca %2,17'sini üreten Türkiye, dünya organik pamuk üretiminin %15,6'sını tek başına üretmektedir.</w:t>
      </w:r>
    </w:p>
    <w:p w:rsidR="00B177E2" w:rsidRDefault="00B177E2" w:rsidP="00B177E2">
      <w:pPr>
        <w:pStyle w:val="NormalWeb"/>
        <w:shd w:val="clear" w:color="auto" w:fill="FFFFFF"/>
        <w:spacing w:before="0" w:beforeAutospacing="0" w:after="300" w:afterAutospacing="0"/>
        <w:ind w:firstLine="709"/>
        <w:jc w:val="both"/>
        <w:rPr>
          <w:color w:val="000000"/>
        </w:rPr>
      </w:pPr>
      <w:r w:rsidRPr="008828FF">
        <w:rPr>
          <w:color w:val="000000"/>
        </w:rPr>
        <w:t>Organik pamuk üretiminin artmasıyla organik tekstil sektörü de giderek önem kazanmıştır. Tekstil alt sektörleri içerisinde en hızlı büyüme organik pamuklu mamuller pazarında meydana gelmektedir.</w:t>
      </w:r>
    </w:p>
    <w:p w:rsidR="00D92152" w:rsidRDefault="00D92152" w:rsidP="00B177E2">
      <w:pPr>
        <w:pStyle w:val="NormalWeb"/>
        <w:shd w:val="clear" w:color="auto" w:fill="FFFFFF"/>
        <w:spacing w:before="0" w:beforeAutospacing="0" w:after="300" w:afterAutospacing="0"/>
        <w:ind w:firstLine="709"/>
        <w:jc w:val="both"/>
        <w:rPr>
          <w:color w:val="000000"/>
        </w:rPr>
      </w:pPr>
    </w:p>
    <w:p w:rsidR="00D92152" w:rsidRDefault="00D92152" w:rsidP="00B177E2">
      <w:pPr>
        <w:pStyle w:val="NormalWeb"/>
        <w:shd w:val="clear" w:color="auto" w:fill="FFFFFF"/>
        <w:spacing w:before="0" w:beforeAutospacing="0" w:after="300" w:afterAutospacing="0"/>
        <w:ind w:firstLine="709"/>
        <w:jc w:val="both"/>
        <w:rPr>
          <w:color w:val="000000"/>
        </w:rPr>
      </w:pPr>
    </w:p>
    <w:p w:rsidR="00D92152" w:rsidRDefault="00D92152" w:rsidP="00B177E2">
      <w:pPr>
        <w:pStyle w:val="NormalWeb"/>
        <w:shd w:val="clear" w:color="auto" w:fill="FFFFFF"/>
        <w:spacing w:before="0" w:beforeAutospacing="0" w:after="300" w:afterAutospacing="0"/>
        <w:ind w:firstLine="709"/>
        <w:jc w:val="both"/>
        <w:rPr>
          <w:color w:val="000000"/>
        </w:rPr>
      </w:pPr>
    </w:p>
    <w:p w:rsidR="00D92152" w:rsidRDefault="00D92152" w:rsidP="00B177E2">
      <w:pPr>
        <w:pStyle w:val="NormalWeb"/>
        <w:shd w:val="clear" w:color="auto" w:fill="FFFFFF"/>
        <w:spacing w:before="0" w:beforeAutospacing="0" w:after="300" w:afterAutospacing="0"/>
        <w:ind w:firstLine="709"/>
        <w:jc w:val="both"/>
        <w:rPr>
          <w:color w:val="000000"/>
        </w:rPr>
      </w:pPr>
    </w:p>
    <w:p w:rsidR="00D92152" w:rsidRPr="008828FF" w:rsidRDefault="00D92152" w:rsidP="00B177E2">
      <w:pPr>
        <w:pStyle w:val="NormalWeb"/>
        <w:shd w:val="clear" w:color="auto" w:fill="FFFFFF"/>
        <w:spacing w:before="0" w:beforeAutospacing="0" w:after="300" w:afterAutospacing="0"/>
        <w:ind w:firstLine="709"/>
        <w:jc w:val="both"/>
        <w:rPr>
          <w:color w:val="000000"/>
        </w:rPr>
      </w:pPr>
    </w:p>
    <w:p w:rsidR="00D92152" w:rsidRDefault="00D92152" w:rsidP="00B177E2">
      <w:pPr>
        <w:ind w:firstLine="709"/>
        <w:jc w:val="both"/>
        <w:rPr>
          <w:rFonts w:ascii="Times New Roman" w:hAnsi="Times New Roman"/>
          <w:b/>
          <w:bCs/>
          <w:sz w:val="24"/>
          <w:szCs w:val="24"/>
        </w:rPr>
      </w:pPr>
    </w:p>
    <w:p w:rsidR="00A33FE1" w:rsidRPr="00A33FE1" w:rsidRDefault="00A33FE1" w:rsidP="00A33FE1">
      <w:pPr>
        <w:ind w:firstLine="709"/>
        <w:jc w:val="center"/>
        <w:rPr>
          <w:rFonts w:ascii="Times New Roman" w:hAnsi="Times New Roman"/>
          <w:sz w:val="24"/>
          <w:szCs w:val="24"/>
        </w:rPr>
      </w:pPr>
      <w:r w:rsidRPr="00A33FE1">
        <w:rPr>
          <w:rFonts w:ascii="Times New Roman" w:hAnsi="Times New Roman"/>
          <w:sz w:val="24"/>
          <w:szCs w:val="24"/>
        </w:rPr>
        <w:t>3</w:t>
      </w:r>
    </w:p>
    <w:p w:rsidR="00B177E2" w:rsidRPr="008828FF" w:rsidRDefault="0096362F" w:rsidP="00B177E2">
      <w:pPr>
        <w:ind w:firstLine="709"/>
        <w:jc w:val="both"/>
        <w:rPr>
          <w:rFonts w:ascii="Times New Roman" w:hAnsi="Times New Roman"/>
          <w:b/>
          <w:bCs/>
          <w:sz w:val="24"/>
          <w:szCs w:val="24"/>
        </w:rPr>
      </w:pPr>
      <w:r>
        <w:rPr>
          <w:rFonts w:ascii="Times New Roman" w:hAnsi="Times New Roman"/>
          <w:b/>
          <w:bCs/>
          <w:sz w:val="24"/>
          <w:szCs w:val="24"/>
        </w:rPr>
        <w:lastRenderedPageBreak/>
        <w:t>2.</w:t>
      </w:r>
      <w:r w:rsidR="000F4DC1">
        <w:rPr>
          <w:rFonts w:ascii="Times New Roman" w:hAnsi="Times New Roman"/>
          <w:b/>
          <w:bCs/>
          <w:sz w:val="24"/>
          <w:szCs w:val="24"/>
        </w:rPr>
        <w:t>4</w:t>
      </w:r>
      <w:r>
        <w:rPr>
          <w:rFonts w:ascii="Times New Roman" w:hAnsi="Times New Roman"/>
          <w:b/>
          <w:bCs/>
          <w:sz w:val="24"/>
          <w:szCs w:val="24"/>
        </w:rPr>
        <w:t xml:space="preserve"> </w:t>
      </w:r>
      <w:r w:rsidR="00B177E2" w:rsidRPr="008828FF">
        <w:rPr>
          <w:rFonts w:ascii="Times New Roman" w:hAnsi="Times New Roman"/>
          <w:b/>
          <w:bCs/>
          <w:sz w:val="24"/>
          <w:szCs w:val="24"/>
        </w:rPr>
        <w:t>ORGANİK PAMUK ÜRETİMİNDE TÜRKİYE’NİN DURUMU</w:t>
      </w:r>
    </w:p>
    <w:p w:rsidR="00B177E2" w:rsidRPr="008828FF" w:rsidRDefault="00B177E2" w:rsidP="00B177E2">
      <w:pPr>
        <w:ind w:firstLine="709"/>
        <w:jc w:val="both"/>
        <w:rPr>
          <w:rFonts w:ascii="Times New Roman" w:hAnsi="Times New Roman"/>
          <w:sz w:val="24"/>
          <w:szCs w:val="24"/>
        </w:rPr>
      </w:pPr>
      <w:r w:rsidRPr="008828FF">
        <w:rPr>
          <w:rFonts w:ascii="Times New Roman" w:hAnsi="Times New Roman"/>
          <w:sz w:val="24"/>
          <w:szCs w:val="24"/>
        </w:rPr>
        <w:t xml:space="preserve">Dünya’da organik pamuk üretimi ilk defa 1980’li yılların sonlarında Türkiye’de başlamıştır ve ilk sertifikasyon işlemi 1989/1990 yılında Türkiye’de gerçekleştirilmiştir (ICAC, 2003). Dünya genelinde 22 ülkede organik pamuk üretimi yapılmaktadır. Bu ülkeler ve üretim miktarları Tablo 1’ de görülmektedir. </w:t>
      </w:r>
    </w:p>
    <w:p w:rsidR="00FA3062" w:rsidRPr="000F4DC1" w:rsidRDefault="00B177E2" w:rsidP="00D92152">
      <w:pPr>
        <w:jc w:val="both"/>
        <w:rPr>
          <w:rFonts w:ascii="Times New Roman" w:hAnsi="Times New Roman"/>
          <w:sz w:val="24"/>
          <w:szCs w:val="24"/>
        </w:rPr>
      </w:pPr>
      <w:r w:rsidRPr="008828FF">
        <w:rPr>
          <w:rFonts w:ascii="Times New Roman" w:hAnsi="Times New Roman"/>
          <w:sz w:val="24"/>
          <w:szCs w:val="24"/>
        </w:rPr>
        <w:t>Tablo 1’de 2003/2004 üretim döneminden 2006/2007 üretim dönemine kadar en fazla organik pamuk üretiminin yapıldığı ülkeler Türkiye, Hindistan ve Çin olarak tespit edilmiştir. Bu dönemden sonra Hindistan üretimini 4 kat arttırarak ilk sıraya yükselmiş, 2007/2008 üretim döneminde en fazla üretim yapan ülkeler sıralamasında Hindistan (73.702 ton), Suriye (26.000 ton) ve Türkiye (21.698 ton) olarak yer almışlardır. Dünya genelinde 2003/2004 üretim döneminde 19.269 ton olan organik lif pamuk üretimi yaklaşık 7 kat artarak 2007/2008 üretim döneminde toplam 141.563 ton’ a ulaşmıştır. Dünya organik pamuk üretiminin %87’sinin Hindistan, Türkiye ve Suriye’ de gerçekleştiği Tablo 1’den izlenebilmektedir. Hindistan, Türkiye ve Suriye başta olmak üzere Çin, Amerika, Tanzanya, Uganda, Peru, Mısır, Mali ve İsrail önemli organik pamuk üreticisi ülkeler olarak sıralamada yer almaktadır.</w:t>
      </w:r>
    </w:p>
    <w:p w:rsidR="00B177E2" w:rsidRPr="00403E08" w:rsidRDefault="00B177E2" w:rsidP="00B177E2">
      <w:pPr>
        <w:ind w:firstLine="709"/>
        <w:jc w:val="both"/>
        <w:rPr>
          <w:rFonts w:ascii="Times New Roman" w:hAnsi="Times New Roman"/>
          <w:sz w:val="20"/>
          <w:szCs w:val="20"/>
        </w:rPr>
      </w:pPr>
      <w:r w:rsidRPr="00403E08">
        <w:rPr>
          <w:rFonts w:ascii="Times New Roman" w:hAnsi="Times New Roman"/>
          <w:sz w:val="20"/>
          <w:szCs w:val="20"/>
        </w:rPr>
        <w:t xml:space="preserve">Tablo.1. Ülkelere göre organik pamuk lifi üretimi (ton) </w:t>
      </w:r>
    </w:p>
    <w:tbl>
      <w:tblPr>
        <w:tblW w:w="8499" w:type="dxa"/>
        <w:tblBorders>
          <w:top w:val="single" w:sz="4" w:space="0" w:color="auto"/>
          <w:bottom w:val="single" w:sz="4" w:space="0" w:color="auto"/>
        </w:tblBorders>
        <w:tblLook w:val="01E0" w:firstRow="1" w:lastRow="1" w:firstColumn="1" w:lastColumn="1" w:noHBand="0" w:noVBand="0"/>
      </w:tblPr>
      <w:tblGrid>
        <w:gridCol w:w="1387"/>
        <w:gridCol w:w="1422"/>
        <w:gridCol w:w="1422"/>
        <w:gridCol w:w="1422"/>
        <w:gridCol w:w="1423"/>
        <w:gridCol w:w="1423"/>
      </w:tblGrid>
      <w:tr w:rsidR="00B177E2" w:rsidRPr="00403E08" w:rsidTr="00D92152">
        <w:trPr>
          <w:trHeight w:val="208"/>
        </w:trPr>
        <w:tc>
          <w:tcPr>
            <w:tcW w:w="1387" w:type="dxa"/>
            <w:tcBorders>
              <w:top w:val="single" w:sz="4" w:space="0" w:color="auto"/>
              <w:left w:val="nil"/>
              <w:bottom w:val="single" w:sz="4" w:space="0" w:color="auto"/>
              <w:right w:val="nil"/>
            </w:tcBorders>
            <w:hideMark/>
          </w:tcPr>
          <w:p w:rsidR="00B177E2" w:rsidRPr="00403E08" w:rsidRDefault="00B177E2" w:rsidP="00E25AEC">
            <w:pPr>
              <w:spacing w:after="0" w:line="240" w:lineRule="auto"/>
              <w:rPr>
                <w:rFonts w:ascii="Times New Roman" w:hAnsi="Times New Roman"/>
                <w:b/>
                <w:bCs/>
                <w:sz w:val="20"/>
                <w:szCs w:val="20"/>
              </w:rPr>
            </w:pPr>
            <w:r w:rsidRPr="00403E08">
              <w:rPr>
                <w:rFonts w:ascii="Times New Roman" w:hAnsi="Times New Roman"/>
                <w:b/>
                <w:bCs/>
                <w:sz w:val="20"/>
                <w:szCs w:val="20"/>
              </w:rPr>
              <w:t>Ülke</w:t>
            </w:r>
          </w:p>
        </w:tc>
        <w:tc>
          <w:tcPr>
            <w:tcW w:w="1422" w:type="dxa"/>
            <w:tcBorders>
              <w:top w:val="single" w:sz="4" w:space="0" w:color="auto"/>
              <w:left w:val="nil"/>
              <w:bottom w:val="single" w:sz="4" w:space="0" w:color="auto"/>
              <w:right w:val="nil"/>
            </w:tcBorders>
            <w:hideMark/>
          </w:tcPr>
          <w:p w:rsidR="00B177E2" w:rsidRPr="00403E08" w:rsidRDefault="00B177E2" w:rsidP="00E25AEC">
            <w:pPr>
              <w:spacing w:after="0" w:line="240" w:lineRule="auto"/>
              <w:rPr>
                <w:rFonts w:ascii="Times New Roman" w:hAnsi="Times New Roman"/>
                <w:b/>
                <w:bCs/>
                <w:sz w:val="20"/>
                <w:szCs w:val="20"/>
              </w:rPr>
            </w:pPr>
            <w:r w:rsidRPr="00403E08">
              <w:rPr>
                <w:rFonts w:ascii="Times New Roman" w:hAnsi="Times New Roman"/>
                <w:b/>
                <w:bCs/>
                <w:sz w:val="20"/>
                <w:szCs w:val="20"/>
              </w:rPr>
              <w:t>2003/2004</w:t>
            </w:r>
          </w:p>
        </w:tc>
        <w:tc>
          <w:tcPr>
            <w:tcW w:w="1422" w:type="dxa"/>
            <w:tcBorders>
              <w:top w:val="single" w:sz="4" w:space="0" w:color="auto"/>
              <w:left w:val="nil"/>
              <w:bottom w:val="single" w:sz="4" w:space="0" w:color="auto"/>
              <w:right w:val="nil"/>
            </w:tcBorders>
            <w:hideMark/>
          </w:tcPr>
          <w:p w:rsidR="00B177E2" w:rsidRPr="00403E08" w:rsidRDefault="00B177E2" w:rsidP="00E25AEC">
            <w:pPr>
              <w:spacing w:after="0" w:line="240" w:lineRule="auto"/>
              <w:rPr>
                <w:rFonts w:ascii="Times New Roman" w:hAnsi="Times New Roman"/>
                <w:b/>
                <w:bCs/>
                <w:sz w:val="20"/>
                <w:szCs w:val="20"/>
              </w:rPr>
            </w:pPr>
            <w:r w:rsidRPr="00403E08">
              <w:rPr>
                <w:rFonts w:ascii="Times New Roman" w:hAnsi="Times New Roman"/>
                <w:b/>
                <w:bCs/>
                <w:sz w:val="20"/>
                <w:szCs w:val="20"/>
              </w:rPr>
              <w:t>2004/2005</w:t>
            </w:r>
          </w:p>
        </w:tc>
        <w:tc>
          <w:tcPr>
            <w:tcW w:w="1422" w:type="dxa"/>
            <w:tcBorders>
              <w:top w:val="single" w:sz="4" w:space="0" w:color="auto"/>
              <w:left w:val="nil"/>
              <w:bottom w:val="single" w:sz="4" w:space="0" w:color="auto"/>
              <w:right w:val="nil"/>
            </w:tcBorders>
            <w:hideMark/>
          </w:tcPr>
          <w:p w:rsidR="00B177E2" w:rsidRPr="00403E08" w:rsidRDefault="00B177E2" w:rsidP="00E25AEC">
            <w:pPr>
              <w:spacing w:after="0" w:line="240" w:lineRule="auto"/>
              <w:rPr>
                <w:rFonts w:ascii="Times New Roman" w:hAnsi="Times New Roman"/>
                <w:b/>
                <w:bCs/>
                <w:sz w:val="20"/>
                <w:szCs w:val="20"/>
              </w:rPr>
            </w:pPr>
            <w:r w:rsidRPr="00403E08">
              <w:rPr>
                <w:rFonts w:ascii="Times New Roman" w:hAnsi="Times New Roman"/>
                <w:b/>
                <w:bCs/>
                <w:sz w:val="20"/>
                <w:szCs w:val="20"/>
              </w:rPr>
              <w:t>2005/2006</w:t>
            </w:r>
          </w:p>
        </w:tc>
        <w:tc>
          <w:tcPr>
            <w:tcW w:w="1423" w:type="dxa"/>
            <w:tcBorders>
              <w:top w:val="single" w:sz="4" w:space="0" w:color="auto"/>
              <w:left w:val="nil"/>
              <w:bottom w:val="single" w:sz="4" w:space="0" w:color="auto"/>
              <w:right w:val="nil"/>
            </w:tcBorders>
            <w:hideMark/>
          </w:tcPr>
          <w:p w:rsidR="00B177E2" w:rsidRPr="00403E08" w:rsidRDefault="00B177E2" w:rsidP="00E25AEC">
            <w:pPr>
              <w:spacing w:after="0" w:line="240" w:lineRule="auto"/>
              <w:rPr>
                <w:rFonts w:ascii="Times New Roman" w:hAnsi="Times New Roman"/>
                <w:b/>
                <w:bCs/>
                <w:sz w:val="20"/>
                <w:szCs w:val="20"/>
              </w:rPr>
            </w:pPr>
            <w:r w:rsidRPr="00403E08">
              <w:rPr>
                <w:rFonts w:ascii="Times New Roman" w:hAnsi="Times New Roman"/>
                <w:b/>
                <w:bCs/>
                <w:sz w:val="20"/>
                <w:szCs w:val="20"/>
              </w:rPr>
              <w:t>2006/2007</w:t>
            </w:r>
          </w:p>
        </w:tc>
        <w:tc>
          <w:tcPr>
            <w:tcW w:w="1423" w:type="dxa"/>
            <w:tcBorders>
              <w:top w:val="single" w:sz="4" w:space="0" w:color="auto"/>
              <w:left w:val="nil"/>
              <w:bottom w:val="single" w:sz="4" w:space="0" w:color="auto"/>
              <w:right w:val="nil"/>
            </w:tcBorders>
            <w:hideMark/>
          </w:tcPr>
          <w:p w:rsidR="00B177E2" w:rsidRPr="00403E08" w:rsidRDefault="00B177E2" w:rsidP="00E25AEC">
            <w:pPr>
              <w:spacing w:after="0" w:line="240" w:lineRule="auto"/>
              <w:rPr>
                <w:rFonts w:ascii="Times New Roman" w:hAnsi="Times New Roman"/>
                <w:b/>
                <w:bCs/>
                <w:sz w:val="20"/>
                <w:szCs w:val="20"/>
              </w:rPr>
            </w:pPr>
            <w:r w:rsidRPr="00403E08">
              <w:rPr>
                <w:rFonts w:ascii="Times New Roman" w:hAnsi="Times New Roman"/>
                <w:b/>
                <w:bCs/>
                <w:sz w:val="20"/>
                <w:szCs w:val="20"/>
              </w:rPr>
              <w:t>2007/2008</w:t>
            </w:r>
          </w:p>
        </w:tc>
      </w:tr>
      <w:tr w:rsidR="00B177E2" w:rsidRPr="00403E08" w:rsidTr="00D92152">
        <w:trPr>
          <w:trHeight w:val="208"/>
        </w:trPr>
        <w:tc>
          <w:tcPr>
            <w:tcW w:w="1387" w:type="dxa"/>
            <w:tcBorders>
              <w:top w:val="single" w:sz="4" w:space="0" w:color="auto"/>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Avustralya</w:t>
            </w:r>
          </w:p>
        </w:tc>
        <w:tc>
          <w:tcPr>
            <w:tcW w:w="1422" w:type="dxa"/>
            <w:tcBorders>
              <w:top w:val="single" w:sz="4" w:space="0" w:color="auto"/>
              <w:left w:val="nil"/>
              <w:bottom w:val="nil"/>
              <w:right w:val="nil"/>
            </w:tcBorders>
          </w:tcPr>
          <w:p w:rsidR="00B177E2" w:rsidRPr="00403E08" w:rsidRDefault="00B177E2" w:rsidP="00E25AEC">
            <w:pPr>
              <w:spacing w:after="0" w:line="240" w:lineRule="auto"/>
              <w:ind w:firstLine="709"/>
              <w:jc w:val="both"/>
              <w:rPr>
                <w:rFonts w:ascii="Times New Roman" w:hAnsi="Times New Roman"/>
                <w:b/>
                <w:bCs/>
                <w:sz w:val="20"/>
                <w:szCs w:val="20"/>
              </w:rPr>
            </w:pPr>
          </w:p>
        </w:tc>
        <w:tc>
          <w:tcPr>
            <w:tcW w:w="1422" w:type="dxa"/>
            <w:tcBorders>
              <w:top w:val="single" w:sz="4" w:space="0" w:color="auto"/>
              <w:left w:val="nil"/>
              <w:bottom w:val="nil"/>
              <w:right w:val="nil"/>
            </w:tcBorders>
          </w:tcPr>
          <w:p w:rsidR="00B177E2" w:rsidRPr="00403E08" w:rsidRDefault="00B177E2" w:rsidP="00E25AEC">
            <w:pPr>
              <w:spacing w:after="0" w:line="240" w:lineRule="auto"/>
              <w:ind w:firstLine="709"/>
              <w:jc w:val="both"/>
              <w:rPr>
                <w:rFonts w:ascii="Times New Roman" w:hAnsi="Times New Roman"/>
                <w:b/>
                <w:bCs/>
                <w:sz w:val="20"/>
                <w:szCs w:val="20"/>
              </w:rPr>
            </w:pPr>
          </w:p>
        </w:tc>
        <w:tc>
          <w:tcPr>
            <w:tcW w:w="1422" w:type="dxa"/>
            <w:tcBorders>
              <w:top w:val="single" w:sz="4" w:space="0" w:color="auto"/>
              <w:left w:val="nil"/>
              <w:bottom w:val="nil"/>
              <w:right w:val="nil"/>
            </w:tcBorders>
          </w:tcPr>
          <w:p w:rsidR="00B177E2" w:rsidRPr="00403E08" w:rsidRDefault="00B177E2" w:rsidP="00E25AEC">
            <w:pPr>
              <w:spacing w:after="0" w:line="240" w:lineRule="auto"/>
              <w:ind w:firstLine="709"/>
              <w:jc w:val="both"/>
              <w:rPr>
                <w:rFonts w:ascii="Times New Roman" w:hAnsi="Times New Roman"/>
                <w:b/>
                <w:bCs/>
                <w:sz w:val="20"/>
                <w:szCs w:val="20"/>
              </w:rPr>
            </w:pPr>
          </w:p>
        </w:tc>
        <w:tc>
          <w:tcPr>
            <w:tcW w:w="1423" w:type="dxa"/>
            <w:tcBorders>
              <w:top w:val="single" w:sz="4" w:space="0" w:color="auto"/>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b/>
                <w:bCs/>
                <w:sz w:val="20"/>
                <w:szCs w:val="20"/>
              </w:rPr>
            </w:pPr>
            <w:r w:rsidRPr="00403E08">
              <w:rPr>
                <w:rFonts w:ascii="Times New Roman" w:hAnsi="Times New Roman"/>
                <w:b/>
                <w:bCs/>
                <w:sz w:val="20"/>
                <w:szCs w:val="20"/>
              </w:rPr>
              <w:t>4</w:t>
            </w:r>
          </w:p>
        </w:tc>
        <w:tc>
          <w:tcPr>
            <w:tcW w:w="1423" w:type="dxa"/>
            <w:tcBorders>
              <w:top w:val="single" w:sz="4" w:space="0" w:color="auto"/>
              <w:left w:val="nil"/>
              <w:bottom w:val="nil"/>
              <w:right w:val="nil"/>
            </w:tcBorders>
          </w:tcPr>
          <w:p w:rsidR="00B177E2" w:rsidRPr="00403E08" w:rsidRDefault="00B177E2" w:rsidP="00E25AEC">
            <w:pPr>
              <w:spacing w:after="0" w:line="240" w:lineRule="auto"/>
              <w:ind w:firstLine="709"/>
              <w:jc w:val="both"/>
              <w:rPr>
                <w:rFonts w:ascii="Times New Roman" w:hAnsi="Times New Roman"/>
                <w:b/>
                <w:bCs/>
                <w:sz w:val="20"/>
                <w:szCs w:val="20"/>
              </w:rPr>
            </w:pP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Benin</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25</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67</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115</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496</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223</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Brezilya</w:t>
            </w: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17</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82</w:t>
            </w:r>
          </w:p>
        </w:tc>
      </w:tr>
      <w:tr w:rsidR="00B177E2" w:rsidRPr="00403E08" w:rsidTr="00D92152">
        <w:trPr>
          <w:trHeight w:val="41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Burkina Faso</w:t>
            </w: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150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374</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446</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Çin</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1.601</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1.870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2.532</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4.079</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7.354</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Mısır</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122</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240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240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250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761</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Yunanistan</w:t>
            </w: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59</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72</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Hindistan</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2.231</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6.320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12.43</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18.70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73.72</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İsrail</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380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436</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600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370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313</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Kenya</w:t>
            </w: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w:t>
            </w:r>
          </w:p>
        </w:tc>
        <w:tc>
          <w:tcPr>
            <w:tcW w:w="1423"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Kırgızistan</w:t>
            </w: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12</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150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194</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Malavi</w:t>
            </w: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4</w:t>
            </w:r>
          </w:p>
        </w:tc>
        <w:tc>
          <w:tcPr>
            <w:tcW w:w="1423"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3"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Mali</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34</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296</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386</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614</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335</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Nikaragua</w:t>
            </w: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3"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65</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Pakistan</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400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600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1.000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271</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206</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Paraguay</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34</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184</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238</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105</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Peru</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404</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300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1.603</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2.017</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1.339</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Senegal</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27</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33</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65</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75</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İspanya</w:t>
            </w: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4</w:t>
            </w:r>
          </w:p>
        </w:tc>
        <w:tc>
          <w:tcPr>
            <w:tcW w:w="1423"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Suriye</w:t>
            </w: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2.667</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8.185</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26.00</w:t>
            </w:r>
          </w:p>
        </w:tc>
      </w:tr>
      <w:tr w:rsidR="00B177E2" w:rsidRPr="00403E08" w:rsidTr="00D92152">
        <w:trPr>
          <w:trHeight w:val="21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Tanzanya</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600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1.213</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1.336</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1.662</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2.852</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Togo</w:t>
            </w: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w:t>
            </w:r>
          </w:p>
        </w:tc>
        <w:tc>
          <w:tcPr>
            <w:tcW w:w="1423" w:type="dxa"/>
            <w:tcBorders>
              <w:top w:val="nil"/>
              <w:left w:val="nil"/>
              <w:bottom w:val="nil"/>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b/>
                <w:bCs/>
                <w:sz w:val="20"/>
                <w:szCs w:val="20"/>
              </w:rPr>
            </w:pPr>
            <w:r w:rsidRPr="00403E08">
              <w:rPr>
                <w:rFonts w:ascii="Times New Roman" w:hAnsi="Times New Roman"/>
                <w:b/>
                <w:bCs/>
                <w:sz w:val="20"/>
                <w:szCs w:val="20"/>
              </w:rPr>
              <w:t>Türkiye</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b/>
                <w:bCs/>
                <w:sz w:val="20"/>
                <w:szCs w:val="20"/>
              </w:rPr>
            </w:pPr>
            <w:r w:rsidRPr="00403E08">
              <w:rPr>
                <w:rFonts w:ascii="Times New Roman" w:hAnsi="Times New Roman"/>
                <w:b/>
                <w:bCs/>
                <w:sz w:val="20"/>
                <w:szCs w:val="20"/>
              </w:rPr>
              <w:t>11.65</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b/>
                <w:bCs/>
                <w:sz w:val="20"/>
                <w:szCs w:val="20"/>
              </w:rPr>
            </w:pPr>
            <w:r w:rsidRPr="00403E08">
              <w:rPr>
                <w:rFonts w:ascii="Times New Roman" w:hAnsi="Times New Roman"/>
                <w:b/>
                <w:bCs/>
                <w:sz w:val="20"/>
                <w:szCs w:val="20"/>
              </w:rPr>
              <w:t>10.40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b/>
                <w:bCs/>
                <w:sz w:val="20"/>
                <w:szCs w:val="20"/>
              </w:rPr>
            </w:pPr>
            <w:r w:rsidRPr="00403E08">
              <w:rPr>
                <w:rFonts w:ascii="Times New Roman" w:hAnsi="Times New Roman"/>
                <w:b/>
                <w:bCs/>
                <w:sz w:val="20"/>
                <w:szCs w:val="20"/>
              </w:rPr>
              <w:t>14.30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b/>
                <w:bCs/>
                <w:sz w:val="20"/>
                <w:szCs w:val="20"/>
              </w:rPr>
            </w:pPr>
            <w:r w:rsidRPr="00403E08">
              <w:rPr>
                <w:rFonts w:ascii="Times New Roman" w:hAnsi="Times New Roman"/>
                <w:b/>
                <w:bCs/>
                <w:sz w:val="20"/>
                <w:szCs w:val="20"/>
              </w:rPr>
              <w:t>23.12</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b/>
                <w:bCs/>
                <w:sz w:val="20"/>
                <w:szCs w:val="20"/>
              </w:rPr>
            </w:pPr>
            <w:r w:rsidRPr="00403E08">
              <w:rPr>
                <w:rFonts w:ascii="Times New Roman" w:hAnsi="Times New Roman"/>
                <w:b/>
                <w:bCs/>
                <w:sz w:val="20"/>
                <w:szCs w:val="20"/>
              </w:rPr>
              <w:t>21.68</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Uganda</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740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900</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1.000</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1.798</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2.545</w:t>
            </w:r>
          </w:p>
        </w:tc>
      </w:tr>
      <w:tr w:rsidR="00B177E2" w:rsidRPr="00403E08" w:rsidTr="00D92152">
        <w:trPr>
          <w:trHeight w:val="208"/>
        </w:trPr>
        <w:tc>
          <w:tcPr>
            <w:tcW w:w="1387" w:type="dxa"/>
            <w:tcBorders>
              <w:top w:val="nil"/>
              <w:left w:val="nil"/>
              <w:bottom w:val="nil"/>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Amerika</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1.041</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1.968</w:t>
            </w:r>
          </w:p>
        </w:tc>
        <w:tc>
          <w:tcPr>
            <w:tcW w:w="1422"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2.512</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1.826</w:t>
            </w:r>
          </w:p>
        </w:tc>
        <w:tc>
          <w:tcPr>
            <w:tcW w:w="1423" w:type="dxa"/>
            <w:tcBorders>
              <w:top w:val="nil"/>
              <w:left w:val="nil"/>
              <w:bottom w:val="nil"/>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3.156</w:t>
            </w:r>
          </w:p>
        </w:tc>
      </w:tr>
      <w:tr w:rsidR="00B177E2" w:rsidRPr="00403E08" w:rsidTr="00D92152">
        <w:trPr>
          <w:trHeight w:val="208"/>
        </w:trPr>
        <w:tc>
          <w:tcPr>
            <w:tcW w:w="1387" w:type="dxa"/>
            <w:tcBorders>
              <w:top w:val="nil"/>
              <w:left w:val="nil"/>
              <w:bottom w:val="single" w:sz="4" w:space="0" w:color="auto"/>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Zambia</w:t>
            </w:r>
          </w:p>
        </w:tc>
        <w:tc>
          <w:tcPr>
            <w:tcW w:w="1422" w:type="dxa"/>
            <w:tcBorders>
              <w:top w:val="nil"/>
              <w:left w:val="nil"/>
              <w:bottom w:val="single" w:sz="4" w:space="0" w:color="auto"/>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single" w:sz="4" w:space="0" w:color="auto"/>
              <w:right w:val="nil"/>
            </w:tcBorders>
          </w:tcPr>
          <w:p w:rsidR="00B177E2" w:rsidRPr="00403E08" w:rsidRDefault="00B177E2" w:rsidP="00E25AEC">
            <w:pPr>
              <w:spacing w:after="0" w:line="240" w:lineRule="auto"/>
              <w:ind w:firstLine="709"/>
              <w:jc w:val="both"/>
              <w:rPr>
                <w:rFonts w:ascii="Times New Roman" w:hAnsi="Times New Roman"/>
                <w:sz w:val="20"/>
                <w:szCs w:val="20"/>
              </w:rPr>
            </w:pPr>
          </w:p>
        </w:tc>
        <w:tc>
          <w:tcPr>
            <w:tcW w:w="1422" w:type="dxa"/>
            <w:tcBorders>
              <w:top w:val="nil"/>
              <w:left w:val="nil"/>
              <w:bottom w:val="single" w:sz="4" w:space="0" w:color="auto"/>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23</w:t>
            </w:r>
          </w:p>
        </w:tc>
        <w:tc>
          <w:tcPr>
            <w:tcW w:w="1423" w:type="dxa"/>
            <w:tcBorders>
              <w:top w:val="nil"/>
              <w:left w:val="nil"/>
              <w:bottom w:val="single" w:sz="4" w:space="0" w:color="auto"/>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18</w:t>
            </w:r>
          </w:p>
        </w:tc>
        <w:tc>
          <w:tcPr>
            <w:tcW w:w="1423" w:type="dxa"/>
            <w:tcBorders>
              <w:top w:val="nil"/>
              <w:left w:val="nil"/>
              <w:bottom w:val="single" w:sz="4" w:space="0" w:color="auto"/>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50</w:t>
            </w:r>
          </w:p>
        </w:tc>
      </w:tr>
      <w:tr w:rsidR="00B177E2" w:rsidRPr="00403E08" w:rsidTr="00D92152">
        <w:trPr>
          <w:trHeight w:val="208"/>
        </w:trPr>
        <w:tc>
          <w:tcPr>
            <w:tcW w:w="1387" w:type="dxa"/>
            <w:tcBorders>
              <w:top w:val="single" w:sz="4" w:space="0" w:color="auto"/>
              <w:left w:val="nil"/>
              <w:bottom w:val="single" w:sz="4" w:space="0" w:color="auto"/>
              <w:right w:val="nil"/>
            </w:tcBorders>
            <w:hideMark/>
          </w:tcPr>
          <w:p w:rsidR="00B177E2" w:rsidRPr="00403E08" w:rsidRDefault="00B177E2" w:rsidP="00E25AEC">
            <w:pPr>
              <w:spacing w:after="0" w:line="240" w:lineRule="auto"/>
              <w:jc w:val="both"/>
              <w:rPr>
                <w:rFonts w:ascii="Times New Roman" w:hAnsi="Times New Roman"/>
                <w:sz w:val="20"/>
                <w:szCs w:val="20"/>
              </w:rPr>
            </w:pPr>
            <w:r w:rsidRPr="00403E08">
              <w:rPr>
                <w:rFonts w:ascii="Times New Roman" w:hAnsi="Times New Roman"/>
                <w:sz w:val="20"/>
                <w:szCs w:val="20"/>
              </w:rPr>
              <w:t>TOPLAM</w:t>
            </w:r>
          </w:p>
        </w:tc>
        <w:tc>
          <w:tcPr>
            <w:tcW w:w="1422" w:type="dxa"/>
            <w:tcBorders>
              <w:top w:val="single" w:sz="4" w:space="0" w:color="auto"/>
              <w:left w:val="nil"/>
              <w:bottom w:val="single" w:sz="4" w:space="0" w:color="auto"/>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19.29</w:t>
            </w:r>
          </w:p>
        </w:tc>
        <w:tc>
          <w:tcPr>
            <w:tcW w:w="1422" w:type="dxa"/>
            <w:tcBorders>
              <w:top w:val="single" w:sz="4" w:space="0" w:color="auto"/>
              <w:left w:val="nil"/>
              <w:bottom w:val="single" w:sz="4" w:space="0" w:color="auto"/>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24.75</w:t>
            </w:r>
          </w:p>
        </w:tc>
        <w:tc>
          <w:tcPr>
            <w:tcW w:w="1422" w:type="dxa"/>
            <w:tcBorders>
              <w:top w:val="single" w:sz="4" w:space="0" w:color="auto"/>
              <w:left w:val="nil"/>
              <w:bottom w:val="single" w:sz="4" w:space="0" w:color="auto"/>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41.34</w:t>
            </w:r>
          </w:p>
        </w:tc>
        <w:tc>
          <w:tcPr>
            <w:tcW w:w="1423" w:type="dxa"/>
            <w:tcBorders>
              <w:top w:val="single" w:sz="4" w:space="0" w:color="auto"/>
              <w:left w:val="nil"/>
              <w:bottom w:val="single" w:sz="4" w:space="0" w:color="auto"/>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64.46</w:t>
            </w:r>
          </w:p>
        </w:tc>
        <w:tc>
          <w:tcPr>
            <w:tcW w:w="1423" w:type="dxa"/>
            <w:tcBorders>
              <w:top w:val="single" w:sz="4" w:space="0" w:color="auto"/>
              <w:left w:val="nil"/>
              <w:bottom w:val="single" w:sz="4" w:space="0" w:color="auto"/>
              <w:right w:val="nil"/>
            </w:tcBorders>
            <w:hideMark/>
          </w:tcPr>
          <w:p w:rsidR="00B177E2" w:rsidRPr="00403E08" w:rsidRDefault="00B177E2" w:rsidP="00E25AEC">
            <w:pPr>
              <w:spacing w:after="0" w:line="240" w:lineRule="auto"/>
              <w:ind w:firstLine="709"/>
              <w:jc w:val="both"/>
              <w:rPr>
                <w:rFonts w:ascii="Times New Roman" w:hAnsi="Times New Roman"/>
                <w:sz w:val="20"/>
                <w:szCs w:val="20"/>
              </w:rPr>
            </w:pPr>
            <w:r w:rsidRPr="00403E08">
              <w:rPr>
                <w:rFonts w:ascii="Times New Roman" w:hAnsi="Times New Roman"/>
                <w:sz w:val="20"/>
                <w:szCs w:val="20"/>
              </w:rPr>
              <w:t>141.3</w:t>
            </w:r>
          </w:p>
        </w:tc>
      </w:tr>
    </w:tbl>
    <w:p w:rsidR="00B177E2" w:rsidRPr="00403E08" w:rsidRDefault="00B177E2" w:rsidP="00B177E2">
      <w:pPr>
        <w:ind w:firstLine="709"/>
        <w:jc w:val="both"/>
        <w:rPr>
          <w:rFonts w:ascii="Times New Roman" w:hAnsi="Times New Roman"/>
          <w:sz w:val="20"/>
          <w:szCs w:val="20"/>
        </w:rPr>
      </w:pPr>
      <w:r w:rsidRPr="00403E08">
        <w:rPr>
          <w:rFonts w:ascii="Times New Roman" w:hAnsi="Times New Roman"/>
          <w:sz w:val="20"/>
          <w:szCs w:val="20"/>
        </w:rPr>
        <w:t>Kaynak: The ICAC Recorder, June 2009</w:t>
      </w:r>
    </w:p>
    <w:p w:rsidR="00B177E2" w:rsidRPr="008828FF" w:rsidRDefault="00B177E2" w:rsidP="00B177E2">
      <w:pPr>
        <w:ind w:firstLine="709"/>
        <w:jc w:val="both"/>
        <w:rPr>
          <w:rFonts w:ascii="Times New Roman" w:hAnsi="Times New Roman"/>
          <w:sz w:val="24"/>
          <w:szCs w:val="24"/>
        </w:rPr>
      </w:pPr>
    </w:p>
    <w:p w:rsidR="00A33FE1" w:rsidRPr="00A33FE1" w:rsidRDefault="00A33FE1" w:rsidP="00A33FE1">
      <w:pPr>
        <w:autoSpaceDE w:val="0"/>
        <w:autoSpaceDN w:val="0"/>
        <w:adjustRightInd w:val="0"/>
        <w:ind w:firstLine="709"/>
        <w:jc w:val="center"/>
        <w:rPr>
          <w:rFonts w:ascii="Times New Roman" w:hAnsi="Times New Roman"/>
          <w:sz w:val="24"/>
          <w:szCs w:val="24"/>
        </w:rPr>
      </w:pPr>
      <w:r w:rsidRPr="00A33FE1">
        <w:rPr>
          <w:rFonts w:ascii="Times New Roman" w:hAnsi="Times New Roman"/>
          <w:sz w:val="24"/>
          <w:szCs w:val="24"/>
        </w:rPr>
        <w:t>4</w:t>
      </w:r>
    </w:p>
    <w:p w:rsidR="00B177E2" w:rsidRPr="008828FF" w:rsidRDefault="0096362F" w:rsidP="00B177E2">
      <w:pPr>
        <w:autoSpaceDE w:val="0"/>
        <w:autoSpaceDN w:val="0"/>
        <w:adjustRightInd w:val="0"/>
        <w:ind w:firstLine="709"/>
        <w:jc w:val="both"/>
        <w:rPr>
          <w:rFonts w:ascii="Times New Roman" w:hAnsi="Times New Roman"/>
          <w:sz w:val="24"/>
          <w:szCs w:val="24"/>
        </w:rPr>
      </w:pPr>
      <w:r>
        <w:rPr>
          <w:rFonts w:ascii="Times New Roman" w:hAnsi="Times New Roman"/>
          <w:b/>
          <w:bCs/>
          <w:sz w:val="24"/>
          <w:szCs w:val="24"/>
        </w:rPr>
        <w:lastRenderedPageBreak/>
        <w:t>2.</w:t>
      </w:r>
      <w:r w:rsidR="000F4DC1">
        <w:rPr>
          <w:rFonts w:ascii="Times New Roman" w:hAnsi="Times New Roman"/>
          <w:b/>
          <w:bCs/>
          <w:sz w:val="24"/>
          <w:szCs w:val="24"/>
        </w:rPr>
        <w:t>5</w:t>
      </w:r>
      <w:r>
        <w:rPr>
          <w:rFonts w:ascii="Times New Roman" w:hAnsi="Times New Roman"/>
          <w:b/>
          <w:bCs/>
          <w:sz w:val="24"/>
          <w:szCs w:val="24"/>
        </w:rPr>
        <w:t xml:space="preserve"> </w:t>
      </w:r>
      <w:r w:rsidR="00B177E2">
        <w:rPr>
          <w:rFonts w:ascii="Times New Roman" w:hAnsi="Times New Roman"/>
          <w:b/>
          <w:bCs/>
          <w:sz w:val="24"/>
          <w:szCs w:val="24"/>
        </w:rPr>
        <w:t xml:space="preserve">TÜRKİYE`DE ORGANİK PAMUK ÜRETİMİ </w:t>
      </w:r>
    </w:p>
    <w:p w:rsidR="000F4DC1" w:rsidRPr="008828FF" w:rsidRDefault="00B177E2" w:rsidP="000F4DC1">
      <w:pPr>
        <w:autoSpaceDE w:val="0"/>
        <w:autoSpaceDN w:val="0"/>
        <w:adjustRightInd w:val="0"/>
        <w:ind w:firstLine="709"/>
        <w:jc w:val="both"/>
        <w:rPr>
          <w:rFonts w:ascii="Times New Roman" w:hAnsi="Times New Roman"/>
          <w:sz w:val="24"/>
          <w:szCs w:val="24"/>
        </w:rPr>
      </w:pPr>
      <w:r w:rsidRPr="008828FF">
        <w:rPr>
          <w:rFonts w:ascii="Times New Roman" w:hAnsi="Times New Roman"/>
          <w:sz w:val="24"/>
          <w:szCs w:val="24"/>
        </w:rPr>
        <w:t xml:space="preserve">Türkiye’de organik pamuk üretiminin yapıldığı iller ve üretim miktarları 2003 yılından 2008 yılına kadar incelenmiştir (Tablo 2). Türkiye’de 2003 yılında 34.876,90 ton olan toplam organik pamuk üretim miktarı 2006 yılında büyük bir artış göstererek (yaklaşık 2 kat artarak) 63.966,05 tona ve 2008 yılında ise 68.310,00 tona çıkmıştır. Türkiye’de en fazla organik pamuk üretimin yapıldığı iller Şanlıurfa, Aydın ve İzmir illeridir. 2008 üretim yılında Şanlıurfa’da 57.822,28 ton, Aydın’da 6356,33 ton, İzmir ilinde 1730,67 ton, Adıyaman’da 1480,00 ton ve Mardin’de 596,09 ton organik pamuk üretimi yapılmıştır.  </w:t>
      </w:r>
    </w:p>
    <w:p w:rsidR="00B177E2" w:rsidRPr="008828FF" w:rsidRDefault="00B177E2" w:rsidP="00B177E2">
      <w:pPr>
        <w:autoSpaceDE w:val="0"/>
        <w:autoSpaceDN w:val="0"/>
        <w:adjustRightInd w:val="0"/>
        <w:ind w:firstLine="709"/>
        <w:jc w:val="both"/>
        <w:rPr>
          <w:rFonts w:ascii="Times New Roman" w:hAnsi="Times New Roman"/>
          <w:sz w:val="24"/>
          <w:szCs w:val="24"/>
        </w:rPr>
      </w:pPr>
      <w:r w:rsidRPr="008828FF">
        <w:rPr>
          <w:rFonts w:ascii="Times New Roman" w:hAnsi="Times New Roman"/>
          <w:sz w:val="24"/>
          <w:szCs w:val="24"/>
        </w:rPr>
        <w:t>Tablo 2. Türkiye’nin illere göre 2003- 2008 yılları arasındaki organik pamuk üretimi (ton)</w:t>
      </w:r>
    </w:p>
    <w:tbl>
      <w:tblPr>
        <w:tblW w:w="0" w:type="auto"/>
        <w:tblInd w:w="55" w:type="dxa"/>
        <w:tblCellMar>
          <w:left w:w="70" w:type="dxa"/>
          <w:right w:w="70" w:type="dxa"/>
        </w:tblCellMar>
        <w:tblLook w:val="04A0" w:firstRow="1" w:lastRow="0" w:firstColumn="1" w:lastColumn="0" w:noHBand="0" w:noVBand="1"/>
      </w:tblPr>
      <w:tblGrid>
        <w:gridCol w:w="1713"/>
        <w:gridCol w:w="1260"/>
        <w:gridCol w:w="1261"/>
        <w:gridCol w:w="1261"/>
        <w:gridCol w:w="1174"/>
        <w:gridCol w:w="1174"/>
        <w:gridCol w:w="1174"/>
      </w:tblGrid>
      <w:tr w:rsidR="00B177E2" w:rsidRPr="008828FF" w:rsidTr="00E25AEC">
        <w:trPr>
          <w:trHeight w:val="255"/>
        </w:trPr>
        <w:tc>
          <w:tcPr>
            <w:tcW w:w="0" w:type="auto"/>
            <w:tcBorders>
              <w:top w:val="single" w:sz="4" w:space="0" w:color="auto"/>
              <w:left w:val="nil"/>
              <w:bottom w:val="single" w:sz="4" w:space="0" w:color="auto"/>
              <w:right w:val="nil"/>
            </w:tcBorders>
            <w:noWrap/>
            <w:vAlign w:val="bottom"/>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İLLER</w:t>
            </w:r>
          </w:p>
        </w:tc>
        <w:tc>
          <w:tcPr>
            <w:tcW w:w="1260" w:type="dxa"/>
            <w:tcBorders>
              <w:top w:val="single" w:sz="4" w:space="0" w:color="auto"/>
              <w:left w:val="nil"/>
              <w:bottom w:val="single" w:sz="4" w:space="0" w:color="auto"/>
              <w:right w:val="nil"/>
            </w:tcBorders>
            <w:noWrap/>
            <w:vAlign w:val="bottom"/>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2003</w:t>
            </w:r>
          </w:p>
        </w:tc>
        <w:tc>
          <w:tcPr>
            <w:tcW w:w="1261" w:type="dxa"/>
            <w:tcBorders>
              <w:top w:val="single" w:sz="4" w:space="0" w:color="auto"/>
              <w:left w:val="nil"/>
              <w:bottom w:val="single" w:sz="4" w:space="0" w:color="auto"/>
              <w:right w:val="nil"/>
            </w:tcBorders>
            <w:noWrap/>
            <w:vAlign w:val="bottom"/>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2004</w:t>
            </w:r>
          </w:p>
        </w:tc>
        <w:tc>
          <w:tcPr>
            <w:tcW w:w="1261" w:type="dxa"/>
            <w:tcBorders>
              <w:top w:val="single" w:sz="4" w:space="0" w:color="auto"/>
              <w:left w:val="nil"/>
              <w:bottom w:val="single" w:sz="4" w:space="0" w:color="auto"/>
              <w:right w:val="nil"/>
            </w:tcBorders>
            <w:noWrap/>
            <w:vAlign w:val="bottom"/>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2005</w:t>
            </w:r>
          </w:p>
        </w:tc>
        <w:tc>
          <w:tcPr>
            <w:tcW w:w="1260" w:type="dxa"/>
            <w:tcBorders>
              <w:top w:val="single" w:sz="4" w:space="0" w:color="auto"/>
              <w:left w:val="nil"/>
              <w:bottom w:val="single" w:sz="4" w:space="0" w:color="auto"/>
              <w:right w:val="nil"/>
            </w:tcBorders>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2006</w:t>
            </w:r>
          </w:p>
        </w:tc>
        <w:tc>
          <w:tcPr>
            <w:tcW w:w="1261" w:type="dxa"/>
            <w:tcBorders>
              <w:top w:val="single" w:sz="4" w:space="0" w:color="auto"/>
              <w:left w:val="nil"/>
              <w:bottom w:val="single" w:sz="4" w:space="0" w:color="auto"/>
              <w:right w:val="nil"/>
            </w:tcBorders>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2007</w:t>
            </w:r>
          </w:p>
        </w:tc>
        <w:tc>
          <w:tcPr>
            <w:tcW w:w="1261" w:type="dxa"/>
            <w:tcBorders>
              <w:top w:val="single" w:sz="4" w:space="0" w:color="auto"/>
              <w:left w:val="nil"/>
              <w:bottom w:val="single" w:sz="4" w:space="0" w:color="auto"/>
              <w:right w:val="nil"/>
            </w:tcBorders>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2008</w:t>
            </w:r>
          </w:p>
        </w:tc>
      </w:tr>
      <w:tr w:rsidR="00B177E2" w:rsidRPr="008828FF" w:rsidTr="00E25AEC">
        <w:trPr>
          <w:trHeight w:val="255"/>
        </w:trPr>
        <w:tc>
          <w:tcPr>
            <w:tcW w:w="0" w:type="auto"/>
            <w:tcBorders>
              <w:top w:val="single" w:sz="4" w:space="0" w:color="auto"/>
              <w:left w:val="nil"/>
              <w:bottom w:val="nil"/>
              <w:right w:val="nil"/>
            </w:tcBorders>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Adıyaman</w:t>
            </w:r>
          </w:p>
        </w:tc>
        <w:tc>
          <w:tcPr>
            <w:tcW w:w="1260" w:type="dxa"/>
            <w:tcBorders>
              <w:top w:val="single" w:sz="4" w:space="0" w:color="auto"/>
              <w:left w:val="nil"/>
              <w:bottom w:val="nil"/>
              <w:right w:val="nil"/>
            </w:tcBorders>
            <w:noWrap/>
            <w:vAlign w:val="bottom"/>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1" w:type="dxa"/>
            <w:tcBorders>
              <w:top w:val="single" w:sz="4" w:space="0" w:color="auto"/>
              <w:left w:val="nil"/>
              <w:bottom w:val="nil"/>
              <w:right w:val="nil"/>
            </w:tcBorders>
            <w:noWrap/>
            <w:vAlign w:val="bottom"/>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1" w:type="dxa"/>
            <w:tcBorders>
              <w:top w:val="single" w:sz="4" w:space="0" w:color="auto"/>
              <w:left w:val="nil"/>
              <w:bottom w:val="nil"/>
              <w:right w:val="nil"/>
            </w:tcBorders>
            <w:noWrap/>
            <w:vAlign w:val="bottom"/>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0" w:type="dxa"/>
            <w:tcBorders>
              <w:top w:val="single" w:sz="4" w:space="0" w:color="auto"/>
              <w:left w:val="nil"/>
              <w:bottom w:val="nil"/>
              <w:right w:val="nil"/>
            </w:tcBorders>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1" w:type="dxa"/>
            <w:tcBorders>
              <w:top w:val="single" w:sz="4" w:space="0" w:color="auto"/>
              <w:left w:val="nil"/>
              <w:bottom w:val="nil"/>
              <w:right w:val="nil"/>
            </w:tcBorders>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480,00</w:t>
            </w:r>
          </w:p>
        </w:tc>
        <w:tc>
          <w:tcPr>
            <w:tcW w:w="1261" w:type="dxa"/>
            <w:tcBorders>
              <w:top w:val="single" w:sz="4" w:space="0" w:color="auto"/>
              <w:left w:val="nil"/>
              <w:bottom w:val="nil"/>
              <w:right w:val="nil"/>
            </w:tcBorders>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1480,00</w:t>
            </w:r>
          </w:p>
        </w:tc>
      </w:tr>
      <w:tr w:rsidR="00B177E2" w:rsidRPr="008828FF" w:rsidTr="00E25AEC">
        <w:trPr>
          <w:trHeight w:val="255"/>
        </w:trPr>
        <w:tc>
          <w:tcPr>
            <w:tcW w:w="0" w:type="auto"/>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Aydın</w:t>
            </w:r>
          </w:p>
        </w:tc>
        <w:tc>
          <w:tcPr>
            <w:tcW w:w="1260"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9841,00</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6180,85</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5099,9</w:t>
            </w:r>
          </w:p>
        </w:tc>
        <w:tc>
          <w:tcPr>
            <w:tcW w:w="1260"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6741,55</w:t>
            </w:r>
          </w:p>
        </w:tc>
        <w:tc>
          <w:tcPr>
            <w:tcW w:w="1261"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12507,09</w:t>
            </w:r>
          </w:p>
        </w:tc>
        <w:tc>
          <w:tcPr>
            <w:tcW w:w="1261" w:type="dxa"/>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6356,33</w:t>
            </w:r>
          </w:p>
        </w:tc>
      </w:tr>
      <w:tr w:rsidR="00B177E2" w:rsidRPr="008828FF" w:rsidTr="00E25AEC">
        <w:trPr>
          <w:trHeight w:val="255"/>
        </w:trPr>
        <w:tc>
          <w:tcPr>
            <w:tcW w:w="0" w:type="auto"/>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Çanakkale</w:t>
            </w:r>
          </w:p>
        </w:tc>
        <w:tc>
          <w:tcPr>
            <w:tcW w:w="1260"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10,00</w:t>
            </w:r>
          </w:p>
        </w:tc>
        <w:tc>
          <w:tcPr>
            <w:tcW w:w="1261" w:type="dxa"/>
            <w:noWrap/>
            <w:vAlign w:val="bottom"/>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1" w:type="dxa"/>
            <w:noWrap/>
            <w:vAlign w:val="bottom"/>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0"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c>
          <w:tcPr>
            <w:tcW w:w="1261"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c>
          <w:tcPr>
            <w:tcW w:w="1261" w:type="dxa"/>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r>
      <w:tr w:rsidR="00B177E2" w:rsidRPr="008828FF" w:rsidTr="00E25AEC">
        <w:trPr>
          <w:trHeight w:val="255"/>
        </w:trPr>
        <w:tc>
          <w:tcPr>
            <w:tcW w:w="0" w:type="auto"/>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Diyarbakır</w:t>
            </w:r>
          </w:p>
        </w:tc>
        <w:tc>
          <w:tcPr>
            <w:tcW w:w="1260" w:type="dxa"/>
            <w:noWrap/>
            <w:vAlign w:val="bottom"/>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1" w:type="dxa"/>
            <w:noWrap/>
            <w:vAlign w:val="bottom"/>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1" w:type="dxa"/>
            <w:noWrap/>
            <w:vAlign w:val="bottom"/>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0"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464,00</w:t>
            </w:r>
          </w:p>
        </w:tc>
        <w:tc>
          <w:tcPr>
            <w:tcW w:w="1261"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366,00</w:t>
            </w:r>
          </w:p>
        </w:tc>
        <w:tc>
          <w:tcPr>
            <w:tcW w:w="1261"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r>
      <w:tr w:rsidR="00B177E2" w:rsidRPr="008828FF" w:rsidTr="00E25AEC">
        <w:trPr>
          <w:trHeight w:val="255"/>
        </w:trPr>
        <w:tc>
          <w:tcPr>
            <w:tcW w:w="0" w:type="auto"/>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Gaziantep</w:t>
            </w:r>
          </w:p>
        </w:tc>
        <w:tc>
          <w:tcPr>
            <w:tcW w:w="1260"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75,00</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135,00</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60,00</w:t>
            </w:r>
          </w:p>
        </w:tc>
        <w:tc>
          <w:tcPr>
            <w:tcW w:w="1260"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c>
          <w:tcPr>
            <w:tcW w:w="1261"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c>
          <w:tcPr>
            <w:tcW w:w="1261"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r>
      <w:tr w:rsidR="00B177E2" w:rsidRPr="008828FF" w:rsidTr="00E25AEC">
        <w:trPr>
          <w:trHeight w:val="255"/>
        </w:trPr>
        <w:tc>
          <w:tcPr>
            <w:tcW w:w="0" w:type="auto"/>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Hatay</w:t>
            </w:r>
          </w:p>
        </w:tc>
        <w:tc>
          <w:tcPr>
            <w:tcW w:w="1260"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572,00</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1060,00</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2135,50</w:t>
            </w:r>
          </w:p>
        </w:tc>
        <w:tc>
          <w:tcPr>
            <w:tcW w:w="1260"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2166,00</w:t>
            </w:r>
          </w:p>
        </w:tc>
        <w:tc>
          <w:tcPr>
            <w:tcW w:w="1261"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25,60</w:t>
            </w:r>
          </w:p>
        </w:tc>
        <w:tc>
          <w:tcPr>
            <w:tcW w:w="1261" w:type="dxa"/>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70,00</w:t>
            </w:r>
          </w:p>
        </w:tc>
      </w:tr>
      <w:tr w:rsidR="00B177E2" w:rsidRPr="008828FF" w:rsidTr="00E25AEC">
        <w:trPr>
          <w:trHeight w:val="255"/>
        </w:trPr>
        <w:tc>
          <w:tcPr>
            <w:tcW w:w="0" w:type="auto"/>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İzmir</w:t>
            </w:r>
          </w:p>
        </w:tc>
        <w:tc>
          <w:tcPr>
            <w:tcW w:w="1260"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2188,00</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1706,40</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1716,00</w:t>
            </w:r>
          </w:p>
        </w:tc>
        <w:tc>
          <w:tcPr>
            <w:tcW w:w="1260"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253,00</w:t>
            </w:r>
          </w:p>
        </w:tc>
        <w:tc>
          <w:tcPr>
            <w:tcW w:w="1261"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2315,26</w:t>
            </w:r>
          </w:p>
        </w:tc>
        <w:tc>
          <w:tcPr>
            <w:tcW w:w="1261" w:type="dxa"/>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1730,67</w:t>
            </w:r>
          </w:p>
        </w:tc>
      </w:tr>
      <w:tr w:rsidR="00B177E2" w:rsidRPr="008828FF" w:rsidTr="00E25AEC">
        <w:trPr>
          <w:trHeight w:val="255"/>
        </w:trPr>
        <w:tc>
          <w:tcPr>
            <w:tcW w:w="0" w:type="auto"/>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Kahramanmaraş</w:t>
            </w:r>
          </w:p>
        </w:tc>
        <w:tc>
          <w:tcPr>
            <w:tcW w:w="1260"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c>
          <w:tcPr>
            <w:tcW w:w="1260"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c>
          <w:tcPr>
            <w:tcW w:w="1261" w:type="dxa"/>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1" w:type="dxa"/>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186,83</w:t>
            </w:r>
          </w:p>
        </w:tc>
      </w:tr>
      <w:tr w:rsidR="00B177E2" w:rsidRPr="008828FF" w:rsidTr="00E25AEC">
        <w:trPr>
          <w:trHeight w:val="255"/>
        </w:trPr>
        <w:tc>
          <w:tcPr>
            <w:tcW w:w="0" w:type="auto"/>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Manisa</w:t>
            </w:r>
          </w:p>
        </w:tc>
        <w:tc>
          <w:tcPr>
            <w:tcW w:w="1260"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228,00</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319,00</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154,00</w:t>
            </w:r>
          </w:p>
        </w:tc>
        <w:tc>
          <w:tcPr>
            <w:tcW w:w="1260"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170,00</w:t>
            </w:r>
          </w:p>
        </w:tc>
        <w:tc>
          <w:tcPr>
            <w:tcW w:w="1261"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175,00</w:t>
            </w:r>
          </w:p>
        </w:tc>
        <w:tc>
          <w:tcPr>
            <w:tcW w:w="1261" w:type="dxa"/>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68,50</w:t>
            </w:r>
          </w:p>
        </w:tc>
      </w:tr>
      <w:tr w:rsidR="00B177E2" w:rsidRPr="008828FF" w:rsidTr="00E25AEC">
        <w:trPr>
          <w:trHeight w:val="255"/>
        </w:trPr>
        <w:tc>
          <w:tcPr>
            <w:tcW w:w="0" w:type="auto"/>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Mardin</w:t>
            </w:r>
          </w:p>
        </w:tc>
        <w:tc>
          <w:tcPr>
            <w:tcW w:w="1260"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1220,00</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855,00</w:t>
            </w:r>
          </w:p>
        </w:tc>
        <w:tc>
          <w:tcPr>
            <w:tcW w:w="1260"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1379,00</w:t>
            </w:r>
          </w:p>
        </w:tc>
        <w:tc>
          <w:tcPr>
            <w:tcW w:w="1261"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84,00</w:t>
            </w:r>
          </w:p>
        </w:tc>
        <w:tc>
          <w:tcPr>
            <w:tcW w:w="1261" w:type="dxa"/>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596,09</w:t>
            </w:r>
          </w:p>
        </w:tc>
      </w:tr>
      <w:tr w:rsidR="00B177E2" w:rsidRPr="008828FF" w:rsidTr="00E25AEC">
        <w:trPr>
          <w:trHeight w:val="255"/>
        </w:trPr>
        <w:tc>
          <w:tcPr>
            <w:tcW w:w="0" w:type="auto"/>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Muğla</w:t>
            </w:r>
          </w:p>
        </w:tc>
        <w:tc>
          <w:tcPr>
            <w:tcW w:w="1260"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34,90</w:t>
            </w:r>
          </w:p>
        </w:tc>
        <w:tc>
          <w:tcPr>
            <w:tcW w:w="1261" w:type="dxa"/>
            <w:noWrap/>
            <w:vAlign w:val="bottom"/>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1" w:type="dxa"/>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12,50</w:t>
            </w:r>
          </w:p>
        </w:tc>
        <w:tc>
          <w:tcPr>
            <w:tcW w:w="1260" w:type="dxa"/>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12,50</w:t>
            </w:r>
          </w:p>
        </w:tc>
        <w:tc>
          <w:tcPr>
            <w:tcW w:w="1261" w:type="dxa"/>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c>
          <w:tcPr>
            <w:tcW w:w="1261" w:type="dxa"/>
            <w:vAlign w:val="bottom"/>
            <w:hideMark/>
          </w:tcPr>
          <w:p w:rsidR="00B177E2" w:rsidRPr="008828FF" w:rsidRDefault="00B177E2" w:rsidP="00E25AEC">
            <w:pPr>
              <w:ind w:firstLine="709"/>
              <w:jc w:val="both"/>
              <w:rPr>
                <w:rFonts w:ascii="Times New Roman" w:hAnsi="Times New Roman"/>
                <w:sz w:val="24"/>
                <w:szCs w:val="24"/>
              </w:rPr>
            </w:pPr>
            <w:r w:rsidRPr="008828FF">
              <w:rPr>
                <w:rFonts w:ascii="Times New Roman" w:hAnsi="Times New Roman"/>
                <w:sz w:val="24"/>
                <w:szCs w:val="24"/>
              </w:rPr>
              <w:t>-</w:t>
            </w:r>
          </w:p>
        </w:tc>
      </w:tr>
      <w:tr w:rsidR="00B177E2" w:rsidRPr="008828FF" w:rsidTr="00E25AEC">
        <w:trPr>
          <w:trHeight w:val="255"/>
        </w:trPr>
        <w:tc>
          <w:tcPr>
            <w:tcW w:w="0" w:type="auto"/>
            <w:tcBorders>
              <w:top w:val="nil"/>
              <w:left w:val="nil"/>
              <w:bottom w:val="single" w:sz="4" w:space="0" w:color="auto"/>
              <w:right w:val="nil"/>
            </w:tcBorders>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Şanlıurfa</w:t>
            </w:r>
          </w:p>
        </w:tc>
        <w:tc>
          <w:tcPr>
            <w:tcW w:w="1260" w:type="dxa"/>
            <w:tcBorders>
              <w:top w:val="nil"/>
              <w:left w:val="nil"/>
              <w:bottom w:val="single" w:sz="4" w:space="0" w:color="auto"/>
              <w:right w:val="nil"/>
            </w:tcBorders>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21.928,00</w:t>
            </w:r>
          </w:p>
        </w:tc>
        <w:tc>
          <w:tcPr>
            <w:tcW w:w="1261" w:type="dxa"/>
            <w:tcBorders>
              <w:top w:val="nil"/>
              <w:left w:val="nil"/>
              <w:bottom w:val="single" w:sz="4" w:space="0" w:color="auto"/>
              <w:right w:val="nil"/>
            </w:tcBorders>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19.647,40</w:t>
            </w:r>
          </w:p>
        </w:tc>
        <w:tc>
          <w:tcPr>
            <w:tcW w:w="1261" w:type="dxa"/>
            <w:tcBorders>
              <w:top w:val="nil"/>
              <w:left w:val="nil"/>
              <w:bottom w:val="single" w:sz="4" w:space="0" w:color="auto"/>
              <w:right w:val="nil"/>
            </w:tcBorders>
            <w:noWrap/>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25.321,10</w:t>
            </w:r>
          </w:p>
        </w:tc>
        <w:tc>
          <w:tcPr>
            <w:tcW w:w="1260" w:type="dxa"/>
            <w:tcBorders>
              <w:top w:val="nil"/>
              <w:left w:val="nil"/>
              <w:bottom w:val="single" w:sz="4" w:space="0" w:color="auto"/>
              <w:right w:val="nil"/>
            </w:tcBorders>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52.780,00</w:t>
            </w:r>
          </w:p>
        </w:tc>
        <w:tc>
          <w:tcPr>
            <w:tcW w:w="1261" w:type="dxa"/>
            <w:tcBorders>
              <w:top w:val="nil"/>
              <w:left w:val="nil"/>
              <w:bottom w:val="single" w:sz="4" w:space="0" w:color="auto"/>
              <w:right w:val="nil"/>
            </w:tcBorders>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39.582,12</w:t>
            </w:r>
          </w:p>
        </w:tc>
        <w:tc>
          <w:tcPr>
            <w:tcW w:w="1261" w:type="dxa"/>
            <w:tcBorders>
              <w:top w:val="nil"/>
              <w:left w:val="nil"/>
              <w:bottom w:val="single" w:sz="4" w:space="0" w:color="auto"/>
              <w:right w:val="nil"/>
            </w:tcBorders>
            <w:vAlign w:val="bottom"/>
            <w:hideMark/>
          </w:tcPr>
          <w:p w:rsidR="00B177E2" w:rsidRPr="008828FF" w:rsidRDefault="00B177E2" w:rsidP="00E25AEC">
            <w:pPr>
              <w:jc w:val="both"/>
              <w:rPr>
                <w:rFonts w:ascii="Times New Roman" w:hAnsi="Times New Roman"/>
                <w:sz w:val="24"/>
                <w:szCs w:val="24"/>
              </w:rPr>
            </w:pPr>
            <w:r w:rsidRPr="008828FF">
              <w:rPr>
                <w:rFonts w:ascii="Times New Roman" w:hAnsi="Times New Roman"/>
                <w:sz w:val="24"/>
                <w:szCs w:val="24"/>
              </w:rPr>
              <w:t>57822,28</w:t>
            </w:r>
          </w:p>
        </w:tc>
      </w:tr>
      <w:tr w:rsidR="00B177E2" w:rsidRPr="008828FF" w:rsidTr="00E25AEC">
        <w:trPr>
          <w:trHeight w:val="255"/>
        </w:trPr>
        <w:tc>
          <w:tcPr>
            <w:tcW w:w="0" w:type="auto"/>
            <w:tcBorders>
              <w:top w:val="single" w:sz="4" w:space="0" w:color="auto"/>
              <w:left w:val="nil"/>
              <w:bottom w:val="single" w:sz="4" w:space="0" w:color="auto"/>
              <w:right w:val="nil"/>
            </w:tcBorders>
            <w:noWrap/>
            <w:vAlign w:val="bottom"/>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TOPLAM</w:t>
            </w:r>
          </w:p>
        </w:tc>
        <w:tc>
          <w:tcPr>
            <w:tcW w:w="1260" w:type="dxa"/>
            <w:tcBorders>
              <w:top w:val="single" w:sz="4" w:space="0" w:color="auto"/>
              <w:left w:val="nil"/>
              <w:bottom w:val="single" w:sz="4" w:space="0" w:color="auto"/>
              <w:right w:val="nil"/>
            </w:tcBorders>
            <w:noWrap/>
            <w:vAlign w:val="bottom"/>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34.876,90</w:t>
            </w:r>
          </w:p>
        </w:tc>
        <w:tc>
          <w:tcPr>
            <w:tcW w:w="1261" w:type="dxa"/>
            <w:tcBorders>
              <w:top w:val="single" w:sz="4" w:space="0" w:color="auto"/>
              <w:left w:val="nil"/>
              <w:bottom w:val="single" w:sz="4" w:space="0" w:color="auto"/>
              <w:right w:val="nil"/>
            </w:tcBorders>
            <w:noWrap/>
            <w:vAlign w:val="bottom"/>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30.268,65</w:t>
            </w:r>
          </w:p>
        </w:tc>
        <w:tc>
          <w:tcPr>
            <w:tcW w:w="1261" w:type="dxa"/>
            <w:tcBorders>
              <w:top w:val="single" w:sz="4" w:space="0" w:color="auto"/>
              <w:left w:val="nil"/>
              <w:bottom w:val="single" w:sz="4" w:space="0" w:color="auto"/>
              <w:right w:val="nil"/>
            </w:tcBorders>
            <w:noWrap/>
            <w:vAlign w:val="bottom"/>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35.354,00</w:t>
            </w:r>
          </w:p>
        </w:tc>
        <w:tc>
          <w:tcPr>
            <w:tcW w:w="1260" w:type="dxa"/>
            <w:tcBorders>
              <w:top w:val="single" w:sz="4" w:space="0" w:color="auto"/>
              <w:left w:val="nil"/>
              <w:bottom w:val="single" w:sz="4" w:space="0" w:color="auto"/>
              <w:right w:val="nil"/>
            </w:tcBorders>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63.966,05</w:t>
            </w:r>
          </w:p>
        </w:tc>
        <w:tc>
          <w:tcPr>
            <w:tcW w:w="1261" w:type="dxa"/>
            <w:tcBorders>
              <w:top w:val="single" w:sz="4" w:space="0" w:color="auto"/>
              <w:left w:val="nil"/>
              <w:bottom w:val="single" w:sz="4" w:space="0" w:color="auto"/>
              <w:right w:val="nil"/>
            </w:tcBorders>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55.535,07</w:t>
            </w:r>
          </w:p>
        </w:tc>
        <w:tc>
          <w:tcPr>
            <w:tcW w:w="1261" w:type="dxa"/>
            <w:tcBorders>
              <w:top w:val="single" w:sz="4" w:space="0" w:color="auto"/>
              <w:left w:val="nil"/>
              <w:bottom w:val="single" w:sz="4" w:space="0" w:color="auto"/>
              <w:right w:val="nil"/>
            </w:tcBorders>
            <w:hideMark/>
          </w:tcPr>
          <w:p w:rsidR="00B177E2" w:rsidRPr="008828FF" w:rsidRDefault="00B177E2" w:rsidP="00E25AEC">
            <w:pPr>
              <w:jc w:val="both"/>
              <w:rPr>
                <w:rFonts w:ascii="Times New Roman" w:hAnsi="Times New Roman"/>
                <w:b/>
                <w:bCs/>
                <w:sz w:val="24"/>
                <w:szCs w:val="24"/>
              </w:rPr>
            </w:pPr>
            <w:r w:rsidRPr="008828FF">
              <w:rPr>
                <w:rFonts w:ascii="Times New Roman" w:hAnsi="Times New Roman"/>
                <w:b/>
                <w:bCs/>
                <w:sz w:val="24"/>
                <w:szCs w:val="24"/>
              </w:rPr>
              <w:t>68.310,00</w:t>
            </w:r>
          </w:p>
        </w:tc>
      </w:tr>
    </w:tbl>
    <w:p w:rsidR="00B177E2" w:rsidRPr="00D44BAA" w:rsidRDefault="00B177E2" w:rsidP="00D44BAA">
      <w:pPr>
        <w:autoSpaceDE w:val="0"/>
        <w:autoSpaceDN w:val="0"/>
        <w:adjustRightInd w:val="0"/>
        <w:ind w:firstLine="709"/>
        <w:jc w:val="both"/>
        <w:rPr>
          <w:rFonts w:ascii="Times New Roman" w:hAnsi="Times New Roman"/>
          <w:color w:val="0000FF"/>
          <w:sz w:val="24"/>
          <w:szCs w:val="24"/>
        </w:rPr>
      </w:pPr>
      <w:r w:rsidRPr="008828FF">
        <w:rPr>
          <w:rFonts w:ascii="Times New Roman" w:hAnsi="Times New Roman"/>
          <w:sz w:val="24"/>
          <w:szCs w:val="24"/>
        </w:rPr>
        <w:t>Kaynak, Tarım ve Köy işleri Bakanlığı, Organik Tarımsal Üretim Verileri (2003-2008).</w:t>
      </w:r>
      <w:r w:rsidRPr="008828FF">
        <w:rPr>
          <w:rFonts w:ascii="Times New Roman" w:hAnsi="Times New Roman"/>
          <w:color w:val="0000FF"/>
          <w:sz w:val="24"/>
          <w:szCs w:val="24"/>
        </w:rPr>
        <w:t xml:space="preserve"> </w:t>
      </w:r>
    </w:p>
    <w:p w:rsidR="00D92152" w:rsidRDefault="00D92152" w:rsidP="00B177E2">
      <w:pPr>
        <w:autoSpaceDE w:val="0"/>
        <w:autoSpaceDN w:val="0"/>
        <w:adjustRightInd w:val="0"/>
        <w:ind w:firstLine="709"/>
        <w:jc w:val="both"/>
        <w:rPr>
          <w:rFonts w:ascii="Times New Roman" w:hAnsi="Times New Roman"/>
          <w:b/>
          <w:bCs/>
          <w:sz w:val="24"/>
          <w:szCs w:val="24"/>
        </w:rPr>
      </w:pPr>
    </w:p>
    <w:p w:rsidR="00D92152" w:rsidRDefault="00D92152" w:rsidP="00B177E2">
      <w:pPr>
        <w:autoSpaceDE w:val="0"/>
        <w:autoSpaceDN w:val="0"/>
        <w:adjustRightInd w:val="0"/>
        <w:ind w:firstLine="709"/>
        <w:jc w:val="both"/>
        <w:rPr>
          <w:rFonts w:ascii="Times New Roman" w:hAnsi="Times New Roman"/>
          <w:b/>
          <w:bCs/>
          <w:sz w:val="24"/>
          <w:szCs w:val="24"/>
        </w:rPr>
      </w:pPr>
    </w:p>
    <w:p w:rsidR="00D92152" w:rsidRDefault="00D92152" w:rsidP="00B177E2">
      <w:pPr>
        <w:autoSpaceDE w:val="0"/>
        <w:autoSpaceDN w:val="0"/>
        <w:adjustRightInd w:val="0"/>
        <w:ind w:firstLine="709"/>
        <w:jc w:val="both"/>
        <w:rPr>
          <w:rFonts w:ascii="Times New Roman" w:hAnsi="Times New Roman"/>
          <w:b/>
          <w:bCs/>
          <w:sz w:val="24"/>
          <w:szCs w:val="24"/>
        </w:rPr>
      </w:pPr>
    </w:p>
    <w:p w:rsidR="00D92152" w:rsidRDefault="00D92152" w:rsidP="00B177E2">
      <w:pPr>
        <w:autoSpaceDE w:val="0"/>
        <w:autoSpaceDN w:val="0"/>
        <w:adjustRightInd w:val="0"/>
        <w:ind w:firstLine="709"/>
        <w:jc w:val="both"/>
        <w:rPr>
          <w:rFonts w:ascii="Times New Roman" w:hAnsi="Times New Roman"/>
          <w:b/>
          <w:bCs/>
          <w:sz w:val="24"/>
          <w:szCs w:val="24"/>
        </w:rPr>
      </w:pPr>
    </w:p>
    <w:p w:rsidR="00A33FE1" w:rsidRPr="00A33FE1" w:rsidRDefault="00A33FE1" w:rsidP="00A33FE1">
      <w:pPr>
        <w:autoSpaceDE w:val="0"/>
        <w:autoSpaceDN w:val="0"/>
        <w:adjustRightInd w:val="0"/>
        <w:ind w:firstLine="709"/>
        <w:jc w:val="center"/>
        <w:rPr>
          <w:rFonts w:ascii="Times New Roman" w:hAnsi="Times New Roman"/>
          <w:sz w:val="24"/>
          <w:szCs w:val="24"/>
        </w:rPr>
      </w:pPr>
      <w:r w:rsidRPr="00A33FE1">
        <w:rPr>
          <w:rFonts w:ascii="Times New Roman" w:hAnsi="Times New Roman"/>
          <w:sz w:val="24"/>
          <w:szCs w:val="24"/>
        </w:rPr>
        <w:t>5</w:t>
      </w:r>
    </w:p>
    <w:p w:rsidR="00B177E2" w:rsidRPr="008828FF" w:rsidRDefault="0096362F" w:rsidP="00A33FE1">
      <w:pPr>
        <w:autoSpaceDE w:val="0"/>
        <w:autoSpaceDN w:val="0"/>
        <w:adjustRightInd w:val="0"/>
        <w:jc w:val="both"/>
        <w:rPr>
          <w:rFonts w:ascii="Times New Roman" w:hAnsi="Times New Roman"/>
          <w:b/>
          <w:bCs/>
          <w:sz w:val="24"/>
          <w:szCs w:val="24"/>
        </w:rPr>
      </w:pPr>
      <w:r>
        <w:rPr>
          <w:rFonts w:ascii="Times New Roman" w:hAnsi="Times New Roman"/>
          <w:b/>
          <w:bCs/>
          <w:sz w:val="24"/>
          <w:szCs w:val="24"/>
        </w:rPr>
        <w:lastRenderedPageBreak/>
        <w:t>2.</w:t>
      </w:r>
      <w:r w:rsidR="000F4DC1">
        <w:rPr>
          <w:rFonts w:ascii="Times New Roman" w:hAnsi="Times New Roman"/>
          <w:b/>
          <w:bCs/>
          <w:sz w:val="24"/>
          <w:szCs w:val="24"/>
        </w:rPr>
        <w:t>6</w:t>
      </w:r>
      <w:r>
        <w:rPr>
          <w:rFonts w:ascii="Times New Roman" w:hAnsi="Times New Roman"/>
          <w:b/>
          <w:bCs/>
          <w:sz w:val="24"/>
          <w:szCs w:val="24"/>
        </w:rPr>
        <w:t xml:space="preserve"> </w:t>
      </w:r>
      <w:r w:rsidR="00B177E2">
        <w:rPr>
          <w:rFonts w:ascii="Times New Roman" w:hAnsi="Times New Roman"/>
          <w:b/>
          <w:bCs/>
          <w:sz w:val="24"/>
          <w:szCs w:val="24"/>
        </w:rPr>
        <w:t>TÜRKİYE`NİN ORGANİK PAMUK VE TEKSTİL İHRACATI</w:t>
      </w:r>
    </w:p>
    <w:p w:rsidR="00B177E2" w:rsidRPr="008828FF" w:rsidRDefault="00B177E2" w:rsidP="00B177E2">
      <w:pPr>
        <w:autoSpaceDE w:val="0"/>
        <w:autoSpaceDN w:val="0"/>
        <w:adjustRightInd w:val="0"/>
        <w:ind w:firstLine="709"/>
        <w:jc w:val="both"/>
        <w:rPr>
          <w:rFonts w:ascii="Times New Roman" w:hAnsi="Times New Roman"/>
          <w:sz w:val="24"/>
          <w:szCs w:val="24"/>
        </w:rPr>
      </w:pPr>
      <w:r w:rsidRPr="008828FF">
        <w:rPr>
          <w:rFonts w:ascii="Times New Roman" w:hAnsi="Times New Roman"/>
          <w:b/>
          <w:bCs/>
          <w:sz w:val="24"/>
          <w:szCs w:val="24"/>
        </w:rPr>
        <w:t xml:space="preserve"> </w:t>
      </w:r>
      <w:r w:rsidRPr="008828FF">
        <w:rPr>
          <w:rFonts w:ascii="Times New Roman" w:hAnsi="Times New Roman"/>
          <w:b/>
          <w:bCs/>
          <w:sz w:val="24"/>
          <w:szCs w:val="24"/>
        </w:rPr>
        <w:tab/>
      </w:r>
      <w:r w:rsidRPr="008828FF">
        <w:rPr>
          <w:rFonts w:ascii="Times New Roman" w:hAnsi="Times New Roman"/>
          <w:sz w:val="24"/>
          <w:szCs w:val="24"/>
        </w:rPr>
        <w:t xml:space="preserve">Türkiye’nin organik pamuk ve tekstil ürünleri ihracat miktarları, ihracatın yapıldığı ülkeler ve ekonomik değerleri Tablo 3’ de verilmiştir.  </w:t>
      </w:r>
    </w:p>
    <w:p w:rsidR="00B177E2" w:rsidRDefault="00B177E2" w:rsidP="00B177E2">
      <w:pPr>
        <w:autoSpaceDE w:val="0"/>
        <w:autoSpaceDN w:val="0"/>
        <w:adjustRightInd w:val="0"/>
        <w:ind w:firstLine="709"/>
        <w:jc w:val="both"/>
        <w:rPr>
          <w:rFonts w:ascii="Times New Roman" w:hAnsi="Times New Roman"/>
          <w:sz w:val="24"/>
          <w:szCs w:val="24"/>
        </w:rPr>
      </w:pPr>
      <w:r w:rsidRPr="008828FF">
        <w:rPr>
          <w:rFonts w:ascii="Times New Roman" w:hAnsi="Times New Roman"/>
          <w:sz w:val="24"/>
          <w:szCs w:val="24"/>
        </w:rPr>
        <w:t>Tablo 3’de, pamuk lifi başta olmak üzere, pamuklu ev tekstili, bayan giyim eşyaları, bebek giyim eşyaları, bornozlar ve yatak örtülerinin ihraç edildiği görülmektedir. 2003 ve 2004 yıllarında pamuk lifi ihracatı yapılırken, 2007 ve 2008 yıllarında ihraç edilen ürünlerin çeşitlendiği, pamuk lifi ve pamuk ipliği yanında organik tekstil ürünlerinin de ihracatının yapıldığı izlenebilmektedir. Türkiye’nin son 6 yıldaki toplam ihracatının 3.670.184,00 kg, bu ihracattan elde ettiği ekonomik gelirin ise 6.955.708,14 ($) olduğu izlenmektedir. Tayland, Almanya, Bulgaristan, Guatemala, Hindistan, İtalya, Yunanistan, Avustralya, Hollanda</w:t>
      </w:r>
      <w:r w:rsidR="00D44BAA">
        <w:rPr>
          <w:rFonts w:ascii="Times New Roman" w:hAnsi="Times New Roman"/>
          <w:sz w:val="24"/>
          <w:szCs w:val="24"/>
        </w:rPr>
        <w:t xml:space="preserve">, </w:t>
      </w:r>
      <w:r w:rsidRPr="008828FF">
        <w:rPr>
          <w:rFonts w:ascii="Times New Roman" w:hAnsi="Times New Roman"/>
          <w:sz w:val="24"/>
          <w:szCs w:val="24"/>
        </w:rPr>
        <w:t xml:space="preserve">Belçika, Pakistan, Fransa, Çin, Portekiz ve İsrail, Türkiye’nin ihracat yaptığı ülkeler arasında yer almaktadır.   </w:t>
      </w:r>
    </w:p>
    <w:p w:rsidR="00B177E2" w:rsidRDefault="00B177E2" w:rsidP="00A33FE1">
      <w:pPr>
        <w:autoSpaceDE w:val="0"/>
        <w:autoSpaceDN w:val="0"/>
        <w:adjustRightInd w:val="0"/>
        <w:jc w:val="both"/>
        <w:rPr>
          <w:rFonts w:ascii="Times New Roman" w:hAnsi="Times New Roman"/>
          <w:sz w:val="24"/>
          <w:szCs w:val="24"/>
        </w:rPr>
      </w:pPr>
      <w:r w:rsidRPr="008828FF">
        <w:rPr>
          <w:rFonts w:ascii="Times New Roman" w:hAnsi="Times New Roman"/>
          <w:sz w:val="24"/>
          <w:szCs w:val="24"/>
        </w:rPr>
        <w:t xml:space="preserve">Türkiye’nin 2003- 2008 yılları arasındaki organik pamuk ve tekstil ürünleri ithalat miktarları ve tutarları incelenmiş, 2003 yılından 2007 yılına kadar organik pamuk ürünlerinde kayıtlı bir ithalat değerinin bulunmadığı, 2008 yılında 92.449 kg organik pamuğun balya olarak Kırgızistan’dan ithal edildiği belirlenmiştir (TKB, 2003-2008).  </w:t>
      </w:r>
    </w:p>
    <w:p w:rsidR="00D92152" w:rsidRPr="008828FF" w:rsidRDefault="00D92152" w:rsidP="00B177E2">
      <w:pPr>
        <w:autoSpaceDE w:val="0"/>
        <w:autoSpaceDN w:val="0"/>
        <w:adjustRightInd w:val="0"/>
        <w:ind w:firstLine="709"/>
        <w:jc w:val="both"/>
        <w:rPr>
          <w:rFonts w:ascii="Times New Roman" w:hAnsi="Times New Roman"/>
          <w:sz w:val="24"/>
          <w:szCs w:val="24"/>
        </w:rPr>
      </w:pPr>
    </w:p>
    <w:p w:rsidR="00B177E2" w:rsidRDefault="0096362F" w:rsidP="00A33FE1">
      <w:pPr>
        <w:autoSpaceDE w:val="0"/>
        <w:autoSpaceDN w:val="0"/>
        <w:adjustRightInd w:val="0"/>
        <w:jc w:val="both"/>
        <w:rPr>
          <w:rFonts w:ascii="Times New Roman" w:hAnsi="Times New Roman"/>
          <w:b/>
          <w:bCs/>
          <w:sz w:val="24"/>
          <w:szCs w:val="24"/>
        </w:rPr>
      </w:pPr>
      <w:r>
        <w:rPr>
          <w:rFonts w:ascii="Times New Roman" w:hAnsi="Times New Roman"/>
          <w:b/>
          <w:bCs/>
          <w:sz w:val="24"/>
          <w:szCs w:val="24"/>
        </w:rPr>
        <w:t>2.</w:t>
      </w:r>
      <w:r w:rsidR="000F4DC1">
        <w:rPr>
          <w:rFonts w:ascii="Times New Roman" w:hAnsi="Times New Roman"/>
          <w:b/>
          <w:bCs/>
          <w:sz w:val="24"/>
          <w:szCs w:val="24"/>
        </w:rPr>
        <w:t>7</w:t>
      </w:r>
      <w:r>
        <w:rPr>
          <w:rFonts w:ascii="Times New Roman" w:hAnsi="Times New Roman"/>
          <w:b/>
          <w:bCs/>
          <w:sz w:val="24"/>
          <w:szCs w:val="24"/>
        </w:rPr>
        <w:t xml:space="preserve"> </w:t>
      </w:r>
      <w:r w:rsidR="00B177E2" w:rsidRPr="008828FF">
        <w:rPr>
          <w:rFonts w:ascii="Times New Roman" w:hAnsi="Times New Roman"/>
          <w:b/>
          <w:bCs/>
          <w:sz w:val="24"/>
          <w:szCs w:val="24"/>
        </w:rPr>
        <w:t>O</w:t>
      </w:r>
      <w:r w:rsidR="00B177E2">
        <w:rPr>
          <w:rFonts w:ascii="Times New Roman" w:hAnsi="Times New Roman"/>
          <w:b/>
          <w:bCs/>
          <w:sz w:val="24"/>
          <w:szCs w:val="24"/>
        </w:rPr>
        <w:t>RGANİK PAMUK ÜRETİMİNİN ÖNEMİ</w:t>
      </w:r>
    </w:p>
    <w:p w:rsidR="00B177E2" w:rsidRDefault="00B177E2" w:rsidP="00A33FE1">
      <w:pPr>
        <w:autoSpaceDE w:val="0"/>
        <w:autoSpaceDN w:val="0"/>
        <w:adjustRightInd w:val="0"/>
        <w:jc w:val="both"/>
        <w:rPr>
          <w:rFonts w:ascii="Times New Roman" w:hAnsi="Times New Roman"/>
          <w:sz w:val="24"/>
          <w:szCs w:val="24"/>
        </w:rPr>
      </w:pPr>
      <w:r w:rsidRPr="008828FF">
        <w:rPr>
          <w:rFonts w:ascii="Times New Roman" w:hAnsi="Times New Roman"/>
          <w:sz w:val="24"/>
          <w:szCs w:val="24"/>
        </w:rPr>
        <w:t>Pamuk, yetiştirilmesi sırasında çeşitli kimyasal maddelerin yüksek miktarlarda kullanıldığı bir bitkidir. Dünyada, 2003 yılında, pamuk tarımında 25.000 ton pestisit (insektisit, fungusit, herbisit) kullanılmış olup, bu değer tarımda kullanılan toplam kimyasal pestisit miktarının %10’undan fazlasını oluşturmaktadır. Halbuki pamuk üretimi, dünyadaki toplam tarım üretiminin %3’ünden daha azını oluşturmaktadır (Tarakçıoğlu, 2005). Tarımda kullanılan ilaçların sadece %0,1’i mücadele edilen zararlılara ulaşmakta, geri kalan %99,9’u toprağa, suya ve havaya karışarak çevreye olumsuz etkide bulunmaktadır. Yoğun kimyasal kullanılarak yetiştirilen tekstil ürünleri alerjiye neden olmakta hassas ciltler ve bebekler için tehlike oluşturmaktadır. Dünyada organik pamuk ile ilgili kurumlar, gelecekle ilgili olumlu beklentilere sahiptir. Her yıl artan sayıda tüketici özellikle; kişisel bakım ürünleri, çocuk ve bebek giyim eşyaları ve aksesuarlarında organik pamuktan elde edilen ürünleri tercih etmektedirler. Bu haliyle organik pamuk ürünleri pazarı oldukça özel bir pazar yapılanması göstermektedir.</w:t>
      </w:r>
    </w:p>
    <w:p w:rsidR="00D92152" w:rsidRDefault="00D92152" w:rsidP="00B177E2">
      <w:pPr>
        <w:autoSpaceDE w:val="0"/>
        <w:autoSpaceDN w:val="0"/>
        <w:adjustRightInd w:val="0"/>
        <w:ind w:firstLine="709"/>
        <w:jc w:val="both"/>
        <w:rPr>
          <w:rFonts w:ascii="Times New Roman" w:hAnsi="Times New Roman"/>
          <w:sz w:val="24"/>
          <w:szCs w:val="24"/>
        </w:rPr>
      </w:pPr>
    </w:p>
    <w:p w:rsidR="00D92152" w:rsidRDefault="00D92152" w:rsidP="00B177E2">
      <w:pPr>
        <w:autoSpaceDE w:val="0"/>
        <w:autoSpaceDN w:val="0"/>
        <w:adjustRightInd w:val="0"/>
        <w:ind w:firstLine="709"/>
        <w:jc w:val="both"/>
        <w:rPr>
          <w:rFonts w:ascii="Times New Roman" w:hAnsi="Times New Roman"/>
          <w:sz w:val="24"/>
          <w:szCs w:val="24"/>
        </w:rPr>
      </w:pPr>
    </w:p>
    <w:p w:rsidR="00D92152" w:rsidRDefault="00D92152" w:rsidP="00B177E2">
      <w:pPr>
        <w:autoSpaceDE w:val="0"/>
        <w:autoSpaceDN w:val="0"/>
        <w:adjustRightInd w:val="0"/>
        <w:ind w:firstLine="709"/>
        <w:jc w:val="both"/>
        <w:rPr>
          <w:rFonts w:ascii="Times New Roman" w:hAnsi="Times New Roman"/>
          <w:sz w:val="24"/>
          <w:szCs w:val="24"/>
        </w:rPr>
      </w:pPr>
    </w:p>
    <w:p w:rsidR="00A33FE1" w:rsidRPr="008828FF" w:rsidRDefault="00A33FE1" w:rsidP="00B177E2">
      <w:pPr>
        <w:autoSpaceDE w:val="0"/>
        <w:autoSpaceDN w:val="0"/>
        <w:adjustRightInd w:val="0"/>
        <w:ind w:firstLine="709"/>
        <w:jc w:val="both"/>
        <w:rPr>
          <w:rFonts w:ascii="Times New Roman" w:hAnsi="Times New Roman"/>
          <w:sz w:val="24"/>
          <w:szCs w:val="24"/>
        </w:rPr>
      </w:pPr>
    </w:p>
    <w:p w:rsidR="00A33FE1" w:rsidRPr="00A33FE1" w:rsidRDefault="00A33FE1" w:rsidP="00A33FE1">
      <w:pPr>
        <w:autoSpaceDE w:val="0"/>
        <w:autoSpaceDN w:val="0"/>
        <w:adjustRightInd w:val="0"/>
        <w:ind w:firstLine="709"/>
        <w:jc w:val="center"/>
        <w:rPr>
          <w:rFonts w:ascii="Times New Roman" w:hAnsi="Times New Roman"/>
          <w:sz w:val="24"/>
          <w:szCs w:val="24"/>
        </w:rPr>
      </w:pPr>
      <w:r w:rsidRPr="00A33FE1">
        <w:rPr>
          <w:rFonts w:ascii="Times New Roman" w:hAnsi="Times New Roman"/>
          <w:sz w:val="24"/>
          <w:szCs w:val="24"/>
        </w:rPr>
        <w:t>6</w:t>
      </w:r>
    </w:p>
    <w:p w:rsidR="00B177E2" w:rsidRPr="00A97A52" w:rsidRDefault="0096362F" w:rsidP="00FB085C">
      <w:pPr>
        <w:autoSpaceDE w:val="0"/>
        <w:autoSpaceDN w:val="0"/>
        <w:adjustRightInd w:val="0"/>
        <w:ind w:firstLine="709"/>
        <w:jc w:val="both"/>
        <w:rPr>
          <w:rFonts w:ascii="Times New Roman" w:hAnsi="Times New Roman"/>
          <w:b/>
          <w:bCs/>
          <w:sz w:val="24"/>
          <w:szCs w:val="24"/>
        </w:rPr>
      </w:pPr>
      <w:r>
        <w:rPr>
          <w:rFonts w:ascii="Times New Roman" w:hAnsi="Times New Roman"/>
          <w:b/>
          <w:bCs/>
          <w:sz w:val="24"/>
          <w:szCs w:val="24"/>
        </w:rPr>
        <w:lastRenderedPageBreak/>
        <w:t>2.</w:t>
      </w:r>
      <w:r w:rsidR="000F4DC1">
        <w:rPr>
          <w:rFonts w:ascii="Times New Roman" w:hAnsi="Times New Roman"/>
          <w:b/>
          <w:bCs/>
          <w:sz w:val="24"/>
          <w:szCs w:val="24"/>
        </w:rPr>
        <w:t>8</w:t>
      </w:r>
      <w:r>
        <w:rPr>
          <w:rFonts w:ascii="Times New Roman" w:hAnsi="Times New Roman"/>
          <w:b/>
          <w:bCs/>
          <w:sz w:val="24"/>
          <w:szCs w:val="24"/>
        </w:rPr>
        <w:t xml:space="preserve"> </w:t>
      </w:r>
      <w:r w:rsidR="00B177E2" w:rsidRPr="00A97A52">
        <w:rPr>
          <w:rFonts w:ascii="Times New Roman" w:hAnsi="Times New Roman"/>
          <w:b/>
          <w:bCs/>
          <w:sz w:val="24"/>
          <w:szCs w:val="24"/>
        </w:rPr>
        <w:t>O</w:t>
      </w:r>
      <w:r w:rsidR="00B177E2">
        <w:rPr>
          <w:rFonts w:ascii="Times New Roman" w:hAnsi="Times New Roman"/>
          <w:b/>
          <w:bCs/>
          <w:sz w:val="24"/>
          <w:szCs w:val="24"/>
        </w:rPr>
        <w:t>RGANİK PAMUK ÜRETİMİNİ SINIRLAYAN FAKTÖRLER</w:t>
      </w:r>
    </w:p>
    <w:p w:rsidR="00D44BAA" w:rsidRPr="000F4DC1" w:rsidRDefault="00B177E2" w:rsidP="000F4DC1">
      <w:pPr>
        <w:autoSpaceDE w:val="0"/>
        <w:autoSpaceDN w:val="0"/>
        <w:adjustRightInd w:val="0"/>
        <w:ind w:firstLine="709"/>
        <w:jc w:val="both"/>
        <w:rPr>
          <w:rFonts w:ascii="Times New Roman" w:hAnsi="Times New Roman"/>
          <w:color w:val="0000FF"/>
          <w:sz w:val="24"/>
          <w:szCs w:val="24"/>
        </w:rPr>
      </w:pPr>
      <w:r w:rsidRPr="008828FF">
        <w:rPr>
          <w:rFonts w:ascii="Times New Roman" w:hAnsi="Times New Roman"/>
          <w:color w:val="000000"/>
          <w:sz w:val="24"/>
          <w:szCs w:val="24"/>
        </w:rPr>
        <w:t>Organik pamuk üretiminin diğer ülkelerde de yaygınlaşmamasının birçok nedeni bulunmaktadır. 1990’lı yıllarda 19 ülke organik pamuk üretimi girişiminde bulunmuş, fakat birçoğu üretimi durdurmuştur, bunun nedeninin talebin olmayışından değil ekonomik nedenlerden kaynaklandığı bilinmektedir. Organik üretimde insektisit ve pestisitlerin kullanılmaması, yabancı ot kontrolünün yönetimindeki güçlükler, organik sertifikalı tohumluk kullanımı gereksinimi, tohumlarda ilaç kullanılmaması, elle pamuk hasadı ve hasatta defoliyantların kullanılmaması gibi faktörler ve en önemlisi organik pamuk üretiminin geleneksel üretime göre maliyeti ve organik üretilen pamuklardaki prim fiyatları olduğu bildirilmektedir (ICAC, 2003). Organik üretimde sertifikasyon ücretleri de maliyeti arttıran bir diğer faktördür</w:t>
      </w:r>
    </w:p>
    <w:p w:rsidR="00B177E2" w:rsidRPr="00D92152" w:rsidRDefault="00B177E2" w:rsidP="00B177E2">
      <w:pPr>
        <w:autoSpaceDE w:val="0"/>
        <w:autoSpaceDN w:val="0"/>
        <w:adjustRightInd w:val="0"/>
        <w:ind w:firstLine="709"/>
        <w:jc w:val="both"/>
        <w:rPr>
          <w:rFonts w:ascii="Times New Roman" w:hAnsi="Times New Roman"/>
          <w:color w:val="0000FF"/>
          <w:sz w:val="20"/>
          <w:szCs w:val="20"/>
        </w:rPr>
      </w:pPr>
      <w:r w:rsidRPr="00D92152">
        <w:rPr>
          <w:rFonts w:ascii="Times New Roman" w:hAnsi="Times New Roman"/>
          <w:sz w:val="20"/>
          <w:szCs w:val="20"/>
        </w:rPr>
        <w:t xml:space="preserve">Tablo 3. Türkiye’nin 2003- 2008 yılları arasındaki organik pamuk ve tekstil ürünleri ihracat miktarları ve tutarları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2118"/>
        <w:gridCol w:w="2879"/>
        <w:gridCol w:w="1266"/>
        <w:gridCol w:w="1266"/>
      </w:tblGrid>
      <w:tr w:rsidR="00B177E2" w:rsidRPr="00D92152" w:rsidTr="00E25AEC">
        <w:tc>
          <w:tcPr>
            <w:tcW w:w="931" w:type="dxa"/>
            <w:hideMark/>
          </w:tcPr>
          <w:p w:rsidR="00B177E2" w:rsidRPr="00D92152" w:rsidRDefault="00B177E2" w:rsidP="00E25AEC">
            <w:pPr>
              <w:autoSpaceDE w:val="0"/>
              <w:autoSpaceDN w:val="0"/>
              <w:adjustRightInd w:val="0"/>
              <w:spacing w:after="0" w:line="240" w:lineRule="auto"/>
              <w:ind w:firstLine="709"/>
              <w:jc w:val="both"/>
              <w:rPr>
                <w:rFonts w:ascii="Times New Roman" w:hAnsi="Times New Roman"/>
                <w:b/>
                <w:bCs/>
                <w:sz w:val="20"/>
                <w:szCs w:val="20"/>
              </w:rPr>
            </w:pPr>
            <w:r w:rsidRPr="00D92152">
              <w:rPr>
                <w:rFonts w:ascii="Times New Roman" w:hAnsi="Times New Roman"/>
                <w:b/>
                <w:bCs/>
                <w:sz w:val="20"/>
                <w:szCs w:val="20"/>
              </w:rPr>
              <w:t>Yıllar</w:t>
            </w:r>
          </w:p>
        </w:tc>
        <w:tc>
          <w:tcPr>
            <w:tcW w:w="2490" w:type="dxa"/>
            <w:hideMark/>
          </w:tcPr>
          <w:p w:rsidR="00B177E2" w:rsidRPr="00D92152" w:rsidRDefault="00B177E2" w:rsidP="00E25AEC">
            <w:pPr>
              <w:autoSpaceDE w:val="0"/>
              <w:autoSpaceDN w:val="0"/>
              <w:adjustRightInd w:val="0"/>
              <w:spacing w:after="0" w:line="240" w:lineRule="auto"/>
              <w:ind w:firstLine="709"/>
              <w:jc w:val="both"/>
              <w:rPr>
                <w:rFonts w:ascii="Times New Roman" w:hAnsi="Times New Roman"/>
                <w:b/>
                <w:bCs/>
                <w:sz w:val="20"/>
                <w:szCs w:val="20"/>
              </w:rPr>
            </w:pPr>
            <w:r w:rsidRPr="00D92152">
              <w:rPr>
                <w:rFonts w:ascii="Times New Roman" w:hAnsi="Times New Roman"/>
                <w:b/>
                <w:bCs/>
                <w:sz w:val="20"/>
                <w:szCs w:val="20"/>
              </w:rPr>
              <w:t>Ürün Çeşidi</w:t>
            </w:r>
          </w:p>
        </w:tc>
        <w:tc>
          <w:tcPr>
            <w:tcW w:w="3334" w:type="dxa"/>
            <w:hideMark/>
          </w:tcPr>
          <w:p w:rsidR="00B177E2" w:rsidRPr="00D92152" w:rsidRDefault="00B177E2" w:rsidP="00E25AEC">
            <w:pPr>
              <w:autoSpaceDE w:val="0"/>
              <w:autoSpaceDN w:val="0"/>
              <w:adjustRightInd w:val="0"/>
              <w:spacing w:after="0" w:line="240" w:lineRule="auto"/>
              <w:ind w:firstLine="709"/>
              <w:jc w:val="both"/>
              <w:rPr>
                <w:rFonts w:ascii="Times New Roman" w:hAnsi="Times New Roman"/>
                <w:b/>
                <w:bCs/>
                <w:sz w:val="20"/>
                <w:szCs w:val="20"/>
              </w:rPr>
            </w:pPr>
            <w:r w:rsidRPr="00D92152">
              <w:rPr>
                <w:rFonts w:ascii="Times New Roman" w:hAnsi="Times New Roman"/>
                <w:b/>
                <w:bCs/>
                <w:sz w:val="20"/>
                <w:szCs w:val="20"/>
              </w:rPr>
              <w:t xml:space="preserve">Ülke </w:t>
            </w:r>
          </w:p>
        </w:tc>
        <w:tc>
          <w:tcPr>
            <w:tcW w:w="1257" w:type="dxa"/>
            <w:hideMark/>
          </w:tcPr>
          <w:p w:rsidR="00B177E2" w:rsidRPr="00D92152" w:rsidRDefault="00B177E2" w:rsidP="00E25AEC">
            <w:pPr>
              <w:autoSpaceDE w:val="0"/>
              <w:autoSpaceDN w:val="0"/>
              <w:adjustRightInd w:val="0"/>
              <w:spacing w:after="0" w:line="240" w:lineRule="auto"/>
              <w:jc w:val="both"/>
              <w:rPr>
                <w:rFonts w:ascii="Times New Roman" w:hAnsi="Times New Roman"/>
                <w:b/>
                <w:bCs/>
                <w:sz w:val="20"/>
                <w:szCs w:val="20"/>
              </w:rPr>
            </w:pPr>
            <w:r w:rsidRPr="00D92152">
              <w:rPr>
                <w:rFonts w:ascii="Times New Roman" w:hAnsi="Times New Roman"/>
                <w:b/>
                <w:bCs/>
                <w:sz w:val="20"/>
                <w:szCs w:val="20"/>
              </w:rPr>
              <w:t>Miktar (Kg)</w:t>
            </w:r>
          </w:p>
        </w:tc>
        <w:tc>
          <w:tcPr>
            <w:tcW w:w="1167" w:type="dxa"/>
            <w:hideMark/>
          </w:tcPr>
          <w:p w:rsidR="00B177E2" w:rsidRPr="00D92152" w:rsidRDefault="00B177E2" w:rsidP="00E25AEC">
            <w:pPr>
              <w:autoSpaceDE w:val="0"/>
              <w:autoSpaceDN w:val="0"/>
              <w:adjustRightInd w:val="0"/>
              <w:spacing w:after="0" w:line="240" w:lineRule="auto"/>
              <w:jc w:val="both"/>
              <w:rPr>
                <w:rFonts w:ascii="Times New Roman" w:hAnsi="Times New Roman"/>
                <w:b/>
                <w:bCs/>
                <w:sz w:val="20"/>
                <w:szCs w:val="20"/>
              </w:rPr>
            </w:pPr>
            <w:r w:rsidRPr="00D92152">
              <w:rPr>
                <w:rFonts w:ascii="Times New Roman" w:hAnsi="Times New Roman"/>
                <w:b/>
                <w:bCs/>
                <w:sz w:val="20"/>
                <w:szCs w:val="20"/>
              </w:rPr>
              <w:t>Tutar ($)</w:t>
            </w:r>
          </w:p>
        </w:tc>
      </w:tr>
      <w:tr w:rsidR="00B177E2" w:rsidRPr="00D92152" w:rsidTr="00E25AEC">
        <w:tc>
          <w:tcPr>
            <w:tcW w:w="931"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2003</w:t>
            </w:r>
          </w:p>
        </w:tc>
        <w:tc>
          <w:tcPr>
            <w:tcW w:w="2490"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Pamuk Elyafı</w:t>
            </w:r>
          </w:p>
        </w:tc>
        <w:tc>
          <w:tcPr>
            <w:tcW w:w="3334"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Tayland,Almanya, Bulgaristan,</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Guatemala,Hindistan, İtalya,</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 xml:space="preserve">Yunanistan,Avustralya, Hollanda </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Belçika, Pakistan</w:t>
            </w:r>
          </w:p>
        </w:tc>
        <w:tc>
          <w:tcPr>
            <w:tcW w:w="1257"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865.016,00</w:t>
            </w:r>
          </w:p>
        </w:tc>
        <w:tc>
          <w:tcPr>
            <w:tcW w:w="1167"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1.376.141,90</w:t>
            </w:r>
          </w:p>
        </w:tc>
      </w:tr>
      <w:tr w:rsidR="00B177E2" w:rsidRPr="00D92152" w:rsidTr="00E25AEC">
        <w:tc>
          <w:tcPr>
            <w:tcW w:w="931"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2004</w:t>
            </w:r>
          </w:p>
        </w:tc>
        <w:tc>
          <w:tcPr>
            <w:tcW w:w="2490"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Pamuk Elyafı</w:t>
            </w:r>
          </w:p>
        </w:tc>
        <w:tc>
          <w:tcPr>
            <w:tcW w:w="3334"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Almanya, Tayland, Belçika, Hindistan</w:t>
            </w:r>
          </w:p>
        </w:tc>
        <w:tc>
          <w:tcPr>
            <w:tcW w:w="1257" w:type="dxa"/>
          </w:tcPr>
          <w:p w:rsidR="00B177E2" w:rsidRPr="00D92152" w:rsidRDefault="00B177E2" w:rsidP="00E25AEC">
            <w:pPr>
              <w:spacing w:after="0" w:line="240" w:lineRule="auto"/>
              <w:jc w:val="both"/>
              <w:rPr>
                <w:rFonts w:ascii="Times New Roman" w:hAnsi="Times New Roman"/>
                <w:sz w:val="20"/>
                <w:szCs w:val="20"/>
              </w:rPr>
            </w:pPr>
            <w:r w:rsidRPr="00D92152">
              <w:rPr>
                <w:rFonts w:ascii="Times New Roman" w:hAnsi="Times New Roman"/>
                <w:sz w:val="20"/>
                <w:szCs w:val="20"/>
              </w:rPr>
              <w:t>1.572.912,00</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c>
          <w:tcPr>
            <w:tcW w:w="1167"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2.824.386,71</w:t>
            </w:r>
          </w:p>
        </w:tc>
      </w:tr>
      <w:tr w:rsidR="00B177E2" w:rsidRPr="00D92152" w:rsidTr="00E25AEC">
        <w:tc>
          <w:tcPr>
            <w:tcW w:w="931"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2005</w:t>
            </w:r>
          </w:p>
        </w:tc>
        <w:tc>
          <w:tcPr>
            <w:tcW w:w="2490"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Pamuk Elyafı</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Bayan Giyim</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Pamuklu Ev Tekstili</w:t>
            </w:r>
          </w:p>
        </w:tc>
        <w:tc>
          <w:tcPr>
            <w:tcW w:w="3334"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Çin Halk Cumhuriyeti</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Fransa</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Birleşik Devletler</w:t>
            </w:r>
          </w:p>
        </w:tc>
        <w:tc>
          <w:tcPr>
            <w:tcW w:w="1257" w:type="dxa"/>
          </w:tcPr>
          <w:p w:rsidR="00B177E2" w:rsidRPr="00D92152" w:rsidRDefault="00B177E2" w:rsidP="00E25AEC">
            <w:pPr>
              <w:spacing w:after="0" w:line="240" w:lineRule="auto"/>
              <w:ind w:firstLine="709"/>
              <w:jc w:val="both"/>
              <w:rPr>
                <w:rFonts w:ascii="Times New Roman" w:hAnsi="Times New Roman"/>
                <w:sz w:val="20"/>
                <w:szCs w:val="20"/>
              </w:rPr>
            </w:pPr>
            <w:r w:rsidRPr="00D92152">
              <w:rPr>
                <w:rFonts w:ascii="Times New Roman" w:hAnsi="Times New Roman"/>
                <w:sz w:val="20"/>
                <w:szCs w:val="20"/>
              </w:rPr>
              <w:t xml:space="preserve">  393.741,00</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c>
          <w:tcPr>
            <w:tcW w:w="1167" w:type="dxa"/>
          </w:tcPr>
          <w:p w:rsidR="00B177E2" w:rsidRPr="00D92152" w:rsidRDefault="00B177E2" w:rsidP="00E25AEC">
            <w:pPr>
              <w:spacing w:after="0" w:line="240" w:lineRule="auto"/>
              <w:ind w:firstLine="709"/>
              <w:jc w:val="both"/>
              <w:rPr>
                <w:rFonts w:ascii="Times New Roman" w:hAnsi="Times New Roman"/>
                <w:sz w:val="20"/>
                <w:szCs w:val="20"/>
              </w:rPr>
            </w:pPr>
            <w:r w:rsidRPr="00D92152">
              <w:rPr>
                <w:rFonts w:ascii="Times New Roman" w:hAnsi="Times New Roman"/>
                <w:sz w:val="20"/>
                <w:szCs w:val="20"/>
              </w:rPr>
              <w:t xml:space="preserve">  741.414,00</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r>
      <w:tr w:rsidR="00B177E2" w:rsidRPr="00D92152" w:rsidTr="00E25AEC">
        <w:tc>
          <w:tcPr>
            <w:tcW w:w="931"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2006</w:t>
            </w:r>
          </w:p>
        </w:tc>
        <w:tc>
          <w:tcPr>
            <w:tcW w:w="2490"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Pamuk Elyafı</w:t>
            </w:r>
          </w:p>
        </w:tc>
        <w:tc>
          <w:tcPr>
            <w:tcW w:w="3334"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Çin Halk Cumhuriyeti, Portekiz</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Mersin Serbest Bölge, İsrail</w:t>
            </w:r>
          </w:p>
        </w:tc>
        <w:tc>
          <w:tcPr>
            <w:tcW w:w="1257" w:type="dxa"/>
          </w:tcPr>
          <w:p w:rsidR="00B177E2" w:rsidRPr="00D92152" w:rsidRDefault="00B177E2" w:rsidP="00E25AEC">
            <w:pPr>
              <w:spacing w:after="0" w:line="240" w:lineRule="auto"/>
              <w:jc w:val="both"/>
              <w:rPr>
                <w:rFonts w:ascii="Times New Roman" w:hAnsi="Times New Roman"/>
                <w:sz w:val="20"/>
                <w:szCs w:val="20"/>
              </w:rPr>
            </w:pPr>
            <w:r w:rsidRPr="00D92152">
              <w:rPr>
                <w:rFonts w:ascii="Times New Roman" w:hAnsi="Times New Roman"/>
                <w:sz w:val="20"/>
                <w:szCs w:val="20"/>
              </w:rPr>
              <w:t>120.159,00</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c>
          <w:tcPr>
            <w:tcW w:w="1167" w:type="dxa"/>
          </w:tcPr>
          <w:p w:rsidR="00B177E2" w:rsidRPr="00D92152" w:rsidRDefault="00B177E2" w:rsidP="00E25AEC">
            <w:pPr>
              <w:spacing w:after="0" w:line="240" w:lineRule="auto"/>
              <w:jc w:val="both"/>
              <w:rPr>
                <w:rFonts w:ascii="Times New Roman" w:hAnsi="Times New Roman"/>
                <w:sz w:val="20"/>
                <w:szCs w:val="20"/>
              </w:rPr>
            </w:pPr>
            <w:r w:rsidRPr="00D92152">
              <w:rPr>
                <w:rFonts w:ascii="Times New Roman" w:hAnsi="Times New Roman"/>
                <w:sz w:val="20"/>
                <w:szCs w:val="20"/>
              </w:rPr>
              <w:t>208.866,40</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r>
      <w:tr w:rsidR="00B177E2" w:rsidRPr="00D92152" w:rsidTr="00E25AEC">
        <w:tc>
          <w:tcPr>
            <w:tcW w:w="931"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2007</w:t>
            </w:r>
          </w:p>
        </w:tc>
        <w:tc>
          <w:tcPr>
            <w:tcW w:w="2490" w:type="dxa"/>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EGE Std Extra Beyaz-Karde Edilmemiş Penyelenmemiş</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Pamuk İpliği (Ring)</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Pamuk İpliği (Tekkat)</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Askılı tulumlar</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 xml:space="preserve">Tişörtler </w:t>
            </w:r>
          </w:p>
        </w:tc>
        <w:tc>
          <w:tcPr>
            <w:tcW w:w="3334" w:type="dxa"/>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Çin Halk Cumhuriyeti, İtalya</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Fransa, İsrail, Romanya</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İsrail</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Kuzey Kıbrıs Türk Cumhuriyeti</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Kazakistan, Kuzey Kıbrıs Türk Cum.</w:t>
            </w:r>
          </w:p>
        </w:tc>
        <w:tc>
          <w:tcPr>
            <w:tcW w:w="1257"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136.863,00</w:t>
            </w:r>
          </w:p>
        </w:tc>
        <w:tc>
          <w:tcPr>
            <w:tcW w:w="1167" w:type="dxa"/>
          </w:tcPr>
          <w:p w:rsidR="00B177E2" w:rsidRPr="00D92152" w:rsidRDefault="00B177E2" w:rsidP="00E25AEC">
            <w:pPr>
              <w:spacing w:after="0" w:line="240" w:lineRule="auto"/>
              <w:jc w:val="both"/>
              <w:rPr>
                <w:rFonts w:ascii="Times New Roman" w:hAnsi="Times New Roman"/>
                <w:sz w:val="20"/>
                <w:szCs w:val="20"/>
              </w:rPr>
            </w:pPr>
            <w:r w:rsidRPr="00D92152">
              <w:rPr>
                <w:rFonts w:ascii="Times New Roman" w:hAnsi="Times New Roman"/>
                <w:sz w:val="20"/>
                <w:szCs w:val="20"/>
              </w:rPr>
              <w:t>348.588,13</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r>
      <w:tr w:rsidR="00B177E2" w:rsidRPr="00D92152" w:rsidTr="00E25AEC">
        <w:tc>
          <w:tcPr>
            <w:tcW w:w="931" w:type="dxa"/>
            <w:hideMark/>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2008</w:t>
            </w:r>
          </w:p>
        </w:tc>
        <w:tc>
          <w:tcPr>
            <w:tcW w:w="2490" w:type="dxa"/>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EGE Std Extra Beyaz-Karde Edilmemiş Penyelenmemiş</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Pamuk İpliği-Open-End</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Pamuk İpliği-Ring</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Pamuk İpliği-Tekkat, Penyelenmiş</w:t>
            </w:r>
          </w:p>
        </w:tc>
        <w:tc>
          <w:tcPr>
            <w:tcW w:w="3334" w:type="dxa"/>
          </w:tcPr>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El-Salvador, Mersin Serbest Bölge,</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Portekiz, Tayvan</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Portekiz, İtalya</w:t>
            </w:r>
          </w:p>
          <w:p w:rsidR="00B177E2" w:rsidRPr="00D92152" w:rsidRDefault="00B177E2" w:rsidP="00E25AEC">
            <w:pPr>
              <w:autoSpaceDE w:val="0"/>
              <w:autoSpaceDN w:val="0"/>
              <w:adjustRightInd w:val="0"/>
              <w:spacing w:after="0" w:line="240" w:lineRule="auto"/>
              <w:jc w:val="both"/>
              <w:rPr>
                <w:rFonts w:ascii="Times New Roman" w:hAnsi="Times New Roman"/>
                <w:sz w:val="20"/>
                <w:szCs w:val="20"/>
              </w:rPr>
            </w:pPr>
            <w:r w:rsidRPr="00D92152">
              <w:rPr>
                <w:rFonts w:ascii="Times New Roman" w:hAnsi="Times New Roman"/>
                <w:sz w:val="20"/>
                <w:szCs w:val="20"/>
              </w:rPr>
              <w:t>İsrail, Romanya, Slovenya</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c>
          <w:tcPr>
            <w:tcW w:w="1257" w:type="dxa"/>
          </w:tcPr>
          <w:p w:rsidR="00B177E2" w:rsidRPr="00D92152" w:rsidRDefault="00B177E2" w:rsidP="00E25AEC">
            <w:pPr>
              <w:spacing w:after="0" w:line="240" w:lineRule="auto"/>
              <w:jc w:val="both"/>
              <w:rPr>
                <w:rFonts w:ascii="Times New Roman" w:hAnsi="Times New Roman"/>
                <w:sz w:val="20"/>
                <w:szCs w:val="20"/>
              </w:rPr>
            </w:pPr>
            <w:r w:rsidRPr="00D92152">
              <w:rPr>
                <w:rFonts w:ascii="Times New Roman" w:hAnsi="Times New Roman"/>
                <w:sz w:val="20"/>
                <w:szCs w:val="20"/>
              </w:rPr>
              <w:t>581.493,00</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c>
          <w:tcPr>
            <w:tcW w:w="1167" w:type="dxa"/>
          </w:tcPr>
          <w:p w:rsidR="00B177E2" w:rsidRPr="00D92152" w:rsidRDefault="00B177E2" w:rsidP="00E25AEC">
            <w:pPr>
              <w:spacing w:after="0" w:line="240" w:lineRule="auto"/>
              <w:jc w:val="both"/>
              <w:rPr>
                <w:rFonts w:ascii="Times New Roman" w:hAnsi="Times New Roman"/>
                <w:sz w:val="20"/>
                <w:szCs w:val="20"/>
              </w:rPr>
            </w:pPr>
            <w:r w:rsidRPr="00D92152">
              <w:rPr>
                <w:rFonts w:ascii="Times New Roman" w:hAnsi="Times New Roman"/>
                <w:sz w:val="20"/>
                <w:szCs w:val="20"/>
              </w:rPr>
              <w:t>1.456.311,00</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r>
      <w:tr w:rsidR="00B177E2" w:rsidRPr="00D92152" w:rsidTr="00E25AEC">
        <w:trPr>
          <w:trHeight w:val="230"/>
        </w:trPr>
        <w:tc>
          <w:tcPr>
            <w:tcW w:w="931" w:type="dxa"/>
            <w:hideMark/>
          </w:tcPr>
          <w:p w:rsidR="00B177E2" w:rsidRPr="00D92152" w:rsidRDefault="00B177E2" w:rsidP="00E25AEC">
            <w:pPr>
              <w:autoSpaceDE w:val="0"/>
              <w:autoSpaceDN w:val="0"/>
              <w:adjustRightInd w:val="0"/>
              <w:spacing w:after="0" w:line="240" w:lineRule="auto"/>
              <w:jc w:val="both"/>
              <w:rPr>
                <w:rFonts w:ascii="Times New Roman" w:hAnsi="Times New Roman"/>
                <w:b/>
                <w:bCs/>
                <w:sz w:val="20"/>
                <w:szCs w:val="20"/>
              </w:rPr>
            </w:pPr>
            <w:r w:rsidRPr="00D92152">
              <w:rPr>
                <w:rFonts w:ascii="Times New Roman" w:hAnsi="Times New Roman"/>
                <w:b/>
                <w:bCs/>
                <w:sz w:val="20"/>
                <w:szCs w:val="20"/>
              </w:rPr>
              <w:t>TOPLAM</w:t>
            </w:r>
          </w:p>
        </w:tc>
        <w:tc>
          <w:tcPr>
            <w:tcW w:w="2490" w:type="dxa"/>
          </w:tcPr>
          <w:p w:rsidR="00B177E2" w:rsidRPr="00D92152" w:rsidRDefault="00B177E2" w:rsidP="00E25AEC">
            <w:pPr>
              <w:autoSpaceDE w:val="0"/>
              <w:autoSpaceDN w:val="0"/>
              <w:adjustRightInd w:val="0"/>
              <w:spacing w:after="0" w:line="240" w:lineRule="auto"/>
              <w:ind w:firstLine="709"/>
              <w:jc w:val="both"/>
              <w:rPr>
                <w:rFonts w:ascii="Times New Roman" w:hAnsi="Times New Roman"/>
                <w:b/>
                <w:bCs/>
                <w:sz w:val="20"/>
                <w:szCs w:val="20"/>
              </w:rPr>
            </w:pPr>
          </w:p>
        </w:tc>
        <w:tc>
          <w:tcPr>
            <w:tcW w:w="3334" w:type="dxa"/>
          </w:tcPr>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c>
          <w:tcPr>
            <w:tcW w:w="1257" w:type="dxa"/>
          </w:tcPr>
          <w:p w:rsidR="00B177E2" w:rsidRPr="00D92152" w:rsidRDefault="00B177E2" w:rsidP="00E25AEC">
            <w:pPr>
              <w:spacing w:after="0" w:line="240" w:lineRule="auto"/>
              <w:jc w:val="both"/>
              <w:rPr>
                <w:rFonts w:ascii="Times New Roman" w:hAnsi="Times New Roman"/>
                <w:b/>
                <w:bCs/>
                <w:sz w:val="20"/>
                <w:szCs w:val="20"/>
              </w:rPr>
            </w:pPr>
            <w:r w:rsidRPr="00D92152">
              <w:rPr>
                <w:rFonts w:ascii="Times New Roman" w:hAnsi="Times New Roman"/>
                <w:b/>
                <w:bCs/>
                <w:sz w:val="20"/>
                <w:szCs w:val="20"/>
              </w:rPr>
              <w:t>3.670.184,00</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c>
          <w:tcPr>
            <w:tcW w:w="1167" w:type="dxa"/>
          </w:tcPr>
          <w:p w:rsidR="00B177E2" w:rsidRPr="00D92152" w:rsidRDefault="00B177E2" w:rsidP="00E25AEC">
            <w:pPr>
              <w:spacing w:after="0" w:line="240" w:lineRule="auto"/>
              <w:jc w:val="both"/>
              <w:rPr>
                <w:rFonts w:ascii="Times New Roman" w:hAnsi="Times New Roman"/>
                <w:b/>
                <w:bCs/>
                <w:sz w:val="20"/>
                <w:szCs w:val="20"/>
              </w:rPr>
            </w:pPr>
            <w:r w:rsidRPr="00D92152">
              <w:rPr>
                <w:rFonts w:ascii="Times New Roman" w:hAnsi="Times New Roman"/>
                <w:b/>
                <w:bCs/>
                <w:sz w:val="20"/>
                <w:szCs w:val="20"/>
              </w:rPr>
              <w:t>6.955.708,14</w:t>
            </w:r>
          </w:p>
          <w:p w:rsidR="00B177E2" w:rsidRPr="00D92152" w:rsidRDefault="00B177E2" w:rsidP="00E25AEC">
            <w:pPr>
              <w:autoSpaceDE w:val="0"/>
              <w:autoSpaceDN w:val="0"/>
              <w:adjustRightInd w:val="0"/>
              <w:spacing w:after="0" w:line="240" w:lineRule="auto"/>
              <w:ind w:firstLine="709"/>
              <w:jc w:val="both"/>
              <w:rPr>
                <w:rFonts w:ascii="Times New Roman" w:hAnsi="Times New Roman"/>
                <w:sz w:val="20"/>
                <w:szCs w:val="20"/>
              </w:rPr>
            </w:pPr>
          </w:p>
        </w:tc>
      </w:tr>
    </w:tbl>
    <w:p w:rsidR="000F4DC1" w:rsidRDefault="00B177E2" w:rsidP="00A33FE1">
      <w:pPr>
        <w:autoSpaceDE w:val="0"/>
        <w:autoSpaceDN w:val="0"/>
        <w:adjustRightInd w:val="0"/>
        <w:ind w:firstLine="709"/>
        <w:jc w:val="both"/>
        <w:rPr>
          <w:rFonts w:ascii="Times New Roman" w:hAnsi="Times New Roman"/>
          <w:sz w:val="18"/>
          <w:szCs w:val="18"/>
        </w:rPr>
      </w:pPr>
      <w:r w:rsidRPr="00D92152">
        <w:rPr>
          <w:rFonts w:ascii="Times New Roman" w:hAnsi="Times New Roman"/>
          <w:sz w:val="18"/>
          <w:szCs w:val="18"/>
        </w:rPr>
        <w:t xml:space="preserve">Kaynak. Tarım ve Köy işleri Bakanlığı, Organik Tarımsal Üretim Verileri (2003-2008) </w:t>
      </w:r>
    </w:p>
    <w:p w:rsidR="00A33FE1" w:rsidRPr="00A33FE1" w:rsidRDefault="00A33FE1" w:rsidP="00A33FE1">
      <w:pPr>
        <w:autoSpaceDE w:val="0"/>
        <w:autoSpaceDN w:val="0"/>
        <w:adjustRightInd w:val="0"/>
        <w:ind w:firstLine="709"/>
        <w:jc w:val="both"/>
        <w:rPr>
          <w:rFonts w:ascii="Times New Roman" w:hAnsi="Times New Roman"/>
          <w:sz w:val="18"/>
          <w:szCs w:val="18"/>
        </w:rPr>
      </w:pPr>
    </w:p>
    <w:p w:rsidR="00A33FE1" w:rsidRDefault="000F4DC1" w:rsidP="000F4DC1">
      <w:pPr>
        <w:rPr>
          <w:rFonts w:ascii="Times New Roman" w:hAnsi="Times New Roman"/>
          <w:color w:val="FF0000"/>
          <w:sz w:val="24"/>
          <w:szCs w:val="24"/>
        </w:rPr>
      </w:pPr>
      <w:r>
        <w:rPr>
          <w:rFonts w:ascii="Times New Roman" w:hAnsi="Times New Roman"/>
          <w:color w:val="FF0000"/>
          <w:sz w:val="24"/>
          <w:szCs w:val="24"/>
        </w:rPr>
        <w:t xml:space="preserve">            </w:t>
      </w:r>
    </w:p>
    <w:p w:rsidR="00A33FE1" w:rsidRPr="00A33FE1" w:rsidRDefault="00A33FE1" w:rsidP="00A33FE1">
      <w:pPr>
        <w:jc w:val="center"/>
        <w:rPr>
          <w:rFonts w:ascii="Times New Roman" w:hAnsi="Times New Roman"/>
          <w:sz w:val="24"/>
          <w:szCs w:val="24"/>
        </w:rPr>
      </w:pPr>
      <w:r w:rsidRPr="00A33FE1">
        <w:rPr>
          <w:rFonts w:ascii="Times New Roman" w:hAnsi="Times New Roman"/>
          <w:sz w:val="24"/>
          <w:szCs w:val="24"/>
        </w:rPr>
        <w:t>7</w:t>
      </w:r>
    </w:p>
    <w:p w:rsidR="00B177E2" w:rsidRPr="00A33FE1" w:rsidRDefault="00B177E2" w:rsidP="000F4DC1">
      <w:pPr>
        <w:rPr>
          <w:rFonts w:ascii="Times New Roman" w:hAnsi="Times New Roman"/>
          <w:b/>
          <w:bCs/>
          <w:color w:val="FF0000"/>
          <w:sz w:val="24"/>
          <w:szCs w:val="24"/>
        </w:rPr>
      </w:pPr>
      <w:r w:rsidRPr="00A33FE1">
        <w:rPr>
          <w:rFonts w:ascii="Times New Roman" w:hAnsi="Times New Roman"/>
          <w:b/>
          <w:bCs/>
          <w:sz w:val="24"/>
          <w:szCs w:val="24"/>
        </w:rPr>
        <w:lastRenderedPageBreak/>
        <w:t>3,YÖNTEM</w:t>
      </w:r>
    </w:p>
    <w:p w:rsidR="00B177E2" w:rsidRPr="00A33FE1" w:rsidRDefault="00B177E2" w:rsidP="00A33FE1">
      <w:pPr>
        <w:jc w:val="both"/>
        <w:rPr>
          <w:rFonts w:ascii="Times New Roman" w:hAnsi="Times New Roman"/>
          <w:b/>
          <w:bCs/>
          <w:sz w:val="24"/>
          <w:szCs w:val="24"/>
        </w:rPr>
      </w:pPr>
      <w:r w:rsidRPr="00A33FE1">
        <w:rPr>
          <w:rFonts w:ascii="Times New Roman" w:hAnsi="Times New Roman"/>
          <w:b/>
          <w:bCs/>
          <w:sz w:val="24"/>
          <w:szCs w:val="24"/>
        </w:rPr>
        <w:t>3</w:t>
      </w:r>
      <w:r w:rsidR="00D57458" w:rsidRPr="00A33FE1">
        <w:rPr>
          <w:rFonts w:ascii="Times New Roman" w:hAnsi="Times New Roman"/>
          <w:b/>
          <w:bCs/>
          <w:sz w:val="24"/>
          <w:szCs w:val="24"/>
        </w:rPr>
        <w:t>.</w:t>
      </w:r>
      <w:r w:rsidRPr="00A33FE1">
        <w:rPr>
          <w:rFonts w:ascii="Times New Roman" w:hAnsi="Times New Roman"/>
          <w:b/>
          <w:bCs/>
          <w:sz w:val="24"/>
          <w:szCs w:val="24"/>
        </w:rPr>
        <w:t>1 ARAŞTIRMA DESENİ</w:t>
      </w:r>
    </w:p>
    <w:p w:rsidR="00B177E2" w:rsidRDefault="008407F2" w:rsidP="00A33FE1">
      <w:pPr>
        <w:jc w:val="both"/>
        <w:rPr>
          <w:rFonts w:ascii="Times New Roman" w:hAnsi="Times New Roman"/>
          <w:sz w:val="24"/>
          <w:szCs w:val="24"/>
        </w:rPr>
      </w:pPr>
      <w:r>
        <w:rPr>
          <w:rFonts w:ascii="Times New Roman" w:hAnsi="Times New Roman"/>
          <w:sz w:val="24"/>
          <w:szCs w:val="24"/>
        </w:rPr>
        <w:t>Bu araştırmada insanlar üzerinde yapılan saptamalar karma yöntem kullanılarak çözülmeye çalışılm</w:t>
      </w:r>
      <w:r w:rsidR="00A904EE">
        <w:rPr>
          <w:rFonts w:ascii="Times New Roman" w:hAnsi="Times New Roman"/>
          <w:sz w:val="24"/>
          <w:szCs w:val="24"/>
        </w:rPr>
        <w:t>aktadır</w:t>
      </w:r>
      <w:r>
        <w:rPr>
          <w:rFonts w:ascii="Times New Roman" w:hAnsi="Times New Roman"/>
          <w:sz w:val="24"/>
          <w:szCs w:val="24"/>
        </w:rPr>
        <w:t>. Nicel araştırmada tarama yöntemi çeşitlerinden anket kullanılm</w:t>
      </w:r>
      <w:r w:rsidR="00A904EE">
        <w:rPr>
          <w:rFonts w:ascii="Times New Roman" w:hAnsi="Times New Roman"/>
          <w:sz w:val="24"/>
          <w:szCs w:val="24"/>
        </w:rPr>
        <w:t>aktadır.</w:t>
      </w:r>
      <w:r>
        <w:rPr>
          <w:rFonts w:ascii="Times New Roman" w:hAnsi="Times New Roman"/>
          <w:sz w:val="24"/>
          <w:szCs w:val="24"/>
        </w:rPr>
        <w:t xml:space="preserve"> </w:t>
      </w:r>
    </w:p>
    <w:p w:rsidR="000F4DC1" w:rsidRDefault="00E97CF6" w:rsidP="00A33FE1">
      <w:pPr>
        <w:jc w:val="both"/>
        <w:rPr>
          <w:rFonts w:ascii="Times New Roman" w:hAnsi="Times New Roman"/>
          <w:sz w:val="24"/>
          <w:szCs w:val="24"/>
        </w:rPr>
      </w:pPr>
      <w:r>
        <w:rPr>
          <w:rFonts w:ascii="Times New Roman" w:hAnsi="Times New Roman"/>
          <w:sz w:val="24"/>
          <w:szCs w:val="24"/>
        </w:rPr>
        <w:t>Bu araştırmanın amacı organik tekstil ve organik tekstil ürünleri hakkında insanların yeterli bilgiye sahip olup olmadıkları</w:t>
      </w:r>
      <w:r w:rsidR="00A904EE">
        <w:rPr>
          <w:rFonts w:ascii="Times New Roman" w:hAnsi="Times New Roman"/>
          <w:sz w:val="24"/>
          <w:szCs w:val="24"/>
        </w:rPr>
        <w:t>nı</w:t>
      </w:r>
      <w:r>
        <w:rPr>
          <w:rFonts w:ascii="Times New Roman" w:hAnsi="Times New Roman"/>
          <w:sz w:val="24"/>
          <w:szCs w:val="24"/>
        </w:rPr>
        <w:t xml:space="preserve"> yapılan anket çalışmasıyla </w:t>
      </w:r>
      <w:r w:rsidRPr="00993F09">
        <w:rPr>
          <w:rFonts w:ascii="Times New Roman" w:hAnsi="Times New Roman"/>
          <w:sz w:val="24"/>
          <w:szCs w:val="24"/>
        </w:rPr>
        <w:t>birlikte ortaya çık</w:t>
      </w:r>
      <w:r w:rsidR="00877B4B" w:rsidRPr="00993F09">
        <w:rPr>
          <w:rFonts w:ascii="Times New Roman" w:hAnsi="Times New Roman"/>
          <w:sz w:val="24"/>
          <w:szCs w:val="24"/>
        </w:rPr>
        <w:t>ar</w:t>
      </w:r>
      <w:r w:rsidR="00A904EE" w:rsidRPr="00993F09">
        <w:rPr>
          <w:rFonts w:ascii="Times New Roman" w:hAnsi="Times New Roman"/>
          <w:sz w:val="24"/>
          <w:szCs w:val="24"/>
        </w:rPr>
        <w:t>t</w:t>
      </w:r>
      <w:r w:rsidR="00993F09" w:rsidRPr="00993F09">
        <w:rPr>
          <w:rFonts w:ascii="Times New Roman" w:hAnsi="Times New Roman"/>
          <w:sz w:val="24"/>
          <w:szCs w:val="24"/>
        </w:rPr>
        <w:t>ılmasıdır</w:t>
      </w:r>
      <w:r w:rsidR="00A904EE" w:rsidRPr="00993F09">
        <w:rPr>
          <w:rFonts w:ascii="Times New Roman" w:hAnsi="Times New Roman"/>
          <w:sz w:val="24"/>
          <w:szCs w:val="24"/>
        </w:rPr>
        <w:t>.</w:t>
      </w:r>
      <w:r w:rsidR="00877B4B">
        <w:rPr>
          <w:rFonts w:ascii="Times New Roman" w:hAnsi="Times New Roman"/>
          <w:sz w:val="24"/>
          <w:szCs w:val="24"/>
        </w:rPr>
        <w:t xml:space="preserve"> Bununla birlikte çeşitli sorular birbirini izlemektedir. Organik tekstil ürünleri hakkında bilgi </w:t>
      </w:r>
      <w:r w:rsidR="00877B4B" w:rsidRPr="00A904EE">
        <w:rPr>
          <w:rFonts w:ascii="Times New Roman" w:hAnsi="Times New Roman"/>
          <w:sz w:val="24"/>
          <w:szCs w:val="24"/>
        </w:rPr>
        <w:t>kaynaklarının ne olduğu ve organik gıda ürünleri satın alma sıklığı vs. Bu sorularla yapılan</w:t>
      </w:r>
      <w:r w:rsidR="00877B4B">
        <w:rPr>
          <w:rFonts w:ascii="Times New Roman" w:hAnsi="Times New Roman"/>
          <w:sz w:val="24"/>
          <w:szCs w:val="24"/>
        </w:rPr>
        <w:t xml:space="preserve"> anket sonuçları tüketicilerin maddi durumlarıyla paralel olduğunu </w:t>
      </w:r>
      <w:r w:rsidR="00A904EE">
        <w:rPr>
          <w:rFonts w:ascii="Times New Roman" w:hAnsi="Times New Roman"/>
          <w:sz w:val="24"/>
          <w:szCs w:val="24"/>
        </w:rPr>
        <w:t>ortaya koymaktadır.</w:t>
      </w:r>
    </w:p>
    <w:p w:rsidR="00B177E2" w:rsidRPr="00302409" w:rsidRDefault="004F2B87" w:rsidP="000F4DC1">
      <w:pPr>
        <w:ind w:firstLine="709"/>
        <w:jc w:val="both"/>
        <w:rPr>
          <w:rFonts w:ascii="Times New Roman" w:hAnsi="Times New Roman"/>
          <w:b/>
          <w:bCs/>
          <w:sz w:val="24"/>
          <w:szCs w:val="24"/>
        </w:rPr>
      </w:pPr>
      <w:r w:rsidRPr="00302409">
        <w:rPr>
          <w:rFonts w:ascii="Times New Roman" w:hAnsi="Times New Roman"/>
          <w:b/>
          <w:bCs/>
          <w:sz w:val="24"/>
          <w:szCs w:val="24"/>
        </w:rPr>
        <w:t xml:space="preserve"> </w:t>
      </w:r>
      <w:r w:rsidR="00B177E2" w:rsidRPr="00302409">
        <w:rPr>
          <w:rFonts w:ascii="Times New Roman" w:hAnsi="Times New Roman"/>
          <w:b/>
          <w:bCs/>
          <w:sz w:val="24"/>
          <w:szCs w:val="24"/>
        </w:rPr>
        <w:t>3</w:t>
      </w:r>
      <w:r w:rsidR="00D57458" w:rsidRPr="00302409">
        <w:rPr>
          <w:rFonts w:ascii="Times New Roman" w:hAnsi="Times New Roman"/>
          <w:b/>
          <w:bCs/>
          <w:sz w:val="24"/>
          <w:szCs w:val="24"/>
        </w:rPr>
        <w:t>.</w:t>
      </w:r>
      <w:r w:rsidR="00B177E2" w:rsidRPr="00302409">
        <w:rPr>
          <w:rFonts w:ascii="Times New Roman" w:hAnsi="Times New Roman"/>
          <w:b/>
          <w:bCs/>
          <w:sz w:val="24"/>
          <w:szCs w:val="24"/>
        </w:rPr>
        <w:t>2 VERİ TOPLAMA</w:t>
      </w:r>
    </w:p>
    <w:p w:rsidR="00B177E2" w:rsidRDefault="00B177E2" w:rsidP="00B177E2">
      <w:pPr>
        <w:ind w:firstLine="709"/>
        <w:jc w:val="both"/>
        <w:rPr>
          <w:rFonts w:ascii="Times New Roman" w:hAnsi="Times New Roman"/>
          <w:sz w:val="24"/>
          <w:szCs w:val="24"/>
        </w:rPr>
      </w:pPr>
      <w:r>
        <w:rPr>
          <w:rFonts w:ascii="Times New Roman" w:hAnsi="Times New Roman"/>
          <w:sz w:val="24"/>
          <w:szCs w:val="24"/>
        </w:rPr>
        <w:t>Bu araştırmada davranışlar ve tutumlar üzerine tüketiciler seçil</w:t>
      </w:r>
      <w:r w:rsidR="00877B4B">
        <w:rPr>
          <w:rFonts w:ascii="Times New Roman" w:hAnsi="Times New Roman"/>
          <w:sz w:val="24"/>
          <w:szCs w:val="24"/>
        </w:rPr>
        <w:t>mektedir</w:t>
      </w:r>
      <w:r w:rsidR="004F2B87">
        <w:rPr>
          <w:rFonts w:ascii="Times New Roman" w:hAnsi="Times New Roman"/>
          <w:sz w:val="24"/>
          <w:szCs w:val="24"/>
        </w:rPr>
        <w:t>.</w:t>
      </w:r>
      <w:r w:rsidR="00DC0868">
        <w:rPr>
          <w:rFonts w:ascii="Times New Roman" w:hAnsi="Times New Roman"/>
          <w:sz w:val="24"/>
          <w:szCs w:val="24"/>
        </w:rPr>
        <w:t xml:space="preserve"> Espark AVM  ve Akasya AVM`de tüketicilerle anket çalışması gerçekleştirilmiştir. </w:t>
      </w:r>
      <w:r>
        <w:rPr>
          <w:rFonts w:ascii="Times New Roman" w:hAnsi="Times New Roman"/>
          <w:sz w:val="24"/>
          <w:szCs w:val="24"/>
        </w:rPr>
        <w:t>Tüketicilerin organik tekstil ve organik tekstil üzerine tutumların incelenmesi hakkında yeterliliklerinin ölçülmesini içeren anket soruları hazırla</w:t>
      </w:r>
      <w:r w:rsidR="00907664">
        <w:rPr>
          <w:rFonts w:ascii="Times New Roman" w:hAnsi="Times New Roman"/>
          <w:sz w:val="24"/>
          <w:szCs w:val="24"/>
        </w:rPr>
        <w:t>nm</w:t>
      </w:r>
      <w:r w:rsidR="00DC0868">
        <w:rPr>
          <w:rFonts w:ascii="Times New Roman" w:hAnsi="Times New Roman"/>
          <w:sz w:val="24"/>
          <w:szCs w:val="24"/>
        </w:rPr>
        <w:t>ıştır</w:t>
      </w:r>
      <w:r w:rsidR="0091514E">
        <w:rPr>
          <w:rFonts w:ascii="Times New Roman" w:hAnsi="Times New Roman"/>
          <w:sz w:val="24"/>
          <w:szCs w:val="24"/>
        </w:rPr>
        <w:t>.</w:t>
      </w:r>
      <w:r>
        <w:rPr>
          <w:rFonts w:ascii="Times New Roman" w:hAnsi="Times New Roman"/>
          <w:sz w:val="24"/>
          <w:szCs w:val="24"/>
        </w:rPr>
        <w:t xml:space="preserve"> </w:t>
      </w:r>
    </w:p>
    <w:p w:rsidR="00B177E2" w:rsidRPr="00302409" w:rsidRDefault="00B177E2" w:rsidP="00B177E2">
      <w:pPr>
        <w:ind w:firstLine="709"/>
        <w:jc w:val="both"/>
        <w:rPr>
          <w:rFonts w:ascii="Times New Roman" w:hAnsi="Times New Roman"/>
          <w:b/>
          <w:bCs/>
          <w:sz w:val="24"/>
          <w:szCs w:val="24"/>
        </w:rPr>
      </w:pPr>
      <w:r w:rsidRPr="00302409">
        <w:rPr>
          <w:rFonts w:ascii="Times New Roman" w:hAnsi="Times New Roman"/>
          <w:b/>
          <w:bCs/>
          <w:sz w:val="24"/>
          <w:szCs w:val="24"/>
        </w:rPr>
        <w:t>3</w:t>
      </w:r>
      <w:r w:rsidR="00D57458" w:rsidRPr="00302409">
        <w:rPr>
          <w:rFonts w:ascii="Times New Roman" w:hAnsi="Times New Roman"/>
          <w:b/>
          <w:bCs/>
          <w:sz w:val="24"/>
          <w:szCs w:val="24"/>
        </w:rPr>
        <w:t>.</w:t>
      </w:r>
      <w:r w:rsidRPr="00302409">
        <w:rPr>
          <w:rFonts w:ascii="Times New Roman" w:hAnsi="Times New Roman"/>
          <w:b/>
          <w:bCs/>
          <w:sz w:val="24"/>
          <w:szCs w:val="24"/>
        </w:rPr>
        <w:t>3 EVREN VE ÖRNEKLEM</w:t>
      </w:r>
    </w:p>
    <w:p w:rsidR="00B177E2" w:rsidRDefault="0091514E" w:rsidP="00B177E2">
      <w:pPr>
        <w:ind w:firstLine="709"/>
        <w:jc w:val="both"/>
        <w:rPr>
          <w:rFonts w:ascii="Times New Roman" w:hAnsi="Times New Roman"/>
          <w:sz w:val="24"/>
          <w:szCs w:val="24"/>
        </w:rPr>
      </w:pPr>
      <w:r>
        <w:rPr>
          <w:rFonts w:ascii="Times New Roman" w:hAnsi="Times New Roman"/>
          <w:sz w:val="24"/>
          <w:szCs w:val="24"/>
        </w:rPr>
        <w:t>Bu araştırmada kullanılan evren organik ürünlerle ilgilenen ve bu konular hakkında araştırma yapan tüketicilerin tamamıdır</w:t>
      </w:r>
      <w:r w:rsidR="00E573A2">
        <w:rPr>
          <w:rFonts w:ascii="Times New Roman" w:hAnsi="Times New Roman"/>
          <w:sz w:val="24"/>
          <w:szCs w:val="24"/>
        </w:rPr>
        <w:t>.</w:t>
      </w:r>
      <w:r>
        <w:rPr>
          <w:rFonts w:ascii="Times New Roman" w:hAnsi="Times New Roman"/>
          <w:sz w:val="24"/>
          <w:szCs w:val="24"/>
        </w:rPr>
        <w:t xml:space="preserve"> Örneklemimiz ise Espark AVM ve Akasya AVM`de ki anket çalışması yapılan tüketicilerdir.  </w:t>
      </w:r>
    </w:p>
    <w:p w:rsidR="00B177E2" w:rsidRPr="00302409" w:rsidRDefault="000B5C29" w:rsidP="00B177E2">
      <w:pPr>
        <w:ind w:firstLine="709"/>
        <w:jc w:val="both"/>
        <w:rPr>
          <w:rFonts w:ascii="Times New Roman" w:hAnsi="Times New Roman"/>
          <w:b/>
          <w:bCs/>
          <w:sz w:val="24"/>
          <w:szCs w:val="24"/>
        </w:rPr>
      </w:pPr>
      <w:r>
        <w:rPr>
          <w:rFonts w:ascii="Times New Roman" w:hAnsi="Times New Roman"/>
          <w:b/>
          <w:bCs/>
          <w:sz w:val="24"/>
          <w:szCs w:val="24"/>
        </w:rPr>
        <w:t xml:space="preserve"> </w:t>
      </w:r>
    </w:p>
    <w:p w:rsidR="000F4DC1" w:rsidRDefault="0091514E" w:rsidP="000F4DC1">
      <w:pPr>
        <w:ind w:firstLine="709"/>
        <w:jc w:val="both"/>
        <w:rPr>
          <w:rFonts w:ascii="Times New Roman" w:hAnsi="Times New Roman"/>
          <w:sz w:val="24"/>
          <w:szCs w:val="24"/>
        </w:rPr>
      </w:pPr>
      <w:r>
        <w:rPr>
          <w:rFonts w:ascii="Times New Roman" w:hAnsi="Times New Roman"/>
          <w:sz w:val="24"/>
          <w:szCs w:val="24"/>
        </w:rPr>
        <w:t xml:space="preserve">Anlaşma yapılacak olan markaların mağazalarında </w:t>
      </w:r>
      <w:r w:rsidR="00993F09">
        <w:rPr>
          <w:rFonts w:ascii="Times New Roman" w:hAnsi="Times New Roman"/>
          <w:sz w:val="24"/>
          <w:szCs w:val="24"/>
        </w:rPr>
        <w:t xml:space="preserve">organik ürün satın alacak tüketicilerle anket çalışması yapılacaktır. Bu çalışmayı gerçekleştirmek için anlaşmalardan sonra kasada bekleyerek organik ürün satın alan tüketicilere anketler yöneltilecektir. </w:t>
      </w:r>
      <w:r w:rsidR="00B177E2">
        <w:rPr>
          <w:rFonts w:ascii="Times New Roman" w:hAnsi="Times New Roman"/>
          <w:sz w:val="24"/>
          <w:szCs w:val="24"/>
        </w:rPr>
        <w:t>Anket</w:t>
      </w:r>
      <w:r w:rsidR="002B712B">
        <w:rPr>
          <w:rFonts w:ascii="Times New Roman" w:hAnsi="Times New Roman"/>
          <w:sz w:val="24"/>
          <w:szCs w:val="24"/>
        </w:rPr>
        <w:t xml:space="preserve"> </w:t>
      </w:r>
      <w:r w:rsidR="00B177E2">
        <w:rPr>
          <w:rFonts w:ascii="Times New Roman" w:hAnsi="Times New Roman"/>
          <w:sz w:val="24"/>
          <w:szCs w:val="24"/>
        </w:rPr>
        <w:t>sonuçlarından elde edilen verile</w:t>
      </w:r>
      <w:r w:rsidR="00993F09">
        <w:rPr>
          <w:rFonts w:ascii="Times New Roman" w:hAnsi="Times New Roman"/>
          <w:sz w:val="24"/>
          <w:szCs w:val="24"/>
        </w:rPr>
        <w:t>r SPSS programına girilerek anket sonuçları değerlendirilecektir. Bu değerlendirilmeye göre tüketicilerin organik tekstil üzerine tutumları incelenecektir.</w:t>
      </w:r>
      <w:r w:rsidR="00B177E2">
        <w:rPr>
          <w:rFonts w:ascii="Times New Roman" w:hAnsi="Times New Roman"/>
          <w:sz w:val="24"/>
          <w:szCs w:val="24"/>
        </w:rPr>
        <w:t xml:space="preserve"> </w:t>
      </w:r>
    </w:p>
    <w:p w:rsidR="000F4DC1" w:rsidRDefault="000F4DC1" w:rsidP="000F4DC1">
      <w:pPr>
        <w:ind w:firstLine="709"/>
        <w:jc w:val="both"/>
        <w:rPr>
          <w:rFonts w:ascii="Times New Roman" w:hAnsi="Times New Roman"/>
          <w:sz w:val="24"/>
          <w:szCs w:val="24"/>
        </w:rPr>
      </w:pPr>
    </w:p>
    <w:p w:rsidR="000F4DC1" w:rsidRDefault="000F4DC1" w:rsidP="000F4DC1">
      <w:pPr>
        <w:ind w:firstLine="709"/>
        <w:jc w:val="both"/>
        <w:rPr>
          <w:rFonts w:ascii="Times New Roman" w:hAnsi="Times New Roman"/>
          <w:sz w:val="24"/>
          <w:szCs w:val="24"/>
        </w:rPr>
      </w:pPr>
    </w:p>
    <w:p w:rsidR="000F4DC1" w:rsidRDefault="000F4DC1" w:rsidP="000F4DC1">
      <w:pPr>
        <w:ind w:firstLine="709"/>
        <w:jc w:val="both"/>
        <w:rPr>
          <w:rFonts w:ascii="Times New Roman" w:hAnsi="Times New Roman"/>
          <w:sz w:val="24"/>
          <w:szCs w:val="24"/>
        </w:rPr>
      </w:pPr>
    </w:p>
    <w:p w:rsidR="000F4DC1" w:rsidRDefault="000F4DC1" w:rsidP="000F4DC1">
      <w:pPr>
        <w:ind w:firstLine="709"/>
        <w:jc w:val="both"/>
        <w:rPr>
          <w:rFonts w:ascii="Times New Roman" w:hAnsi="Times New Roman"/>
          <w:sz w:val="24"/>
          <w:szCs w:val="24"/>
        </w:rPr>
      </w:pPr>
    </w:p>
    <w:p w:rsidR="000F4DC1" w:rsidRDefault="000F4DC1" w:rsidP="000F4DC1">
      <w:pPr>
        <w:ind w:firstLine="709"/>
        <w:jc w:val="both"/>
        <w:rPr>
          <w:rFonts w:ascii="Times New Roman" w:hAnsi="Times New Roman"/>
          <w:sz w:val="24"/>
          <w:szCs w:val="24"/>
        </w:rPr>
      </w:pPr>
    </w:p>
    <w:p w:rsidR="000F4DC1" w:rsidRDefault="000F4DC1" w:rsidP="000F4DC1">
      <w:pPr>
        <w:ind w:firstLine="709"/>
        <w:jc w:val="both"/>
        <w:rPr>
          <w:rFonts w:ascii="Times New Roman" w:hAnsi="Times New Roman"/>
          <w:sz w:val="24"/>
          <w:szCs w:val="24"/>
        </w:rPr>
      </w:pPr>
    </w:p>
    <w:p w:rsidR="00D92152" w:rsidRDefault="00D92152" w:rsidP="000F4DC1">
      <w:pPr>
        <w:ind w:firstLine="709"/>
        <w:jc w:val="center"/>
        <w:rPr>
          <w:rFonts w:ascii="Times New Roman" w:hAnsi="Times New Roman"/>
          <w:sz w:val="24"/>
          <w:szCs w:val="24"/>
        </w:rPr>
      </w:pPr>
    </w:p>
    <w:p w:rsidR="00A33FE1" w:rsidRPr="00A33FE1" w:rsidRDefault="00A33FE1" w:rsidP="00A33FE1">
      <w:pPr>
        <w:ind w:firstLine="709"/>
        <w:jc w:val="center"/>
        <w:rPr>
          <w:rFonts w:ascii="Times New Roman" w:hAnsi="Times New Roman"/>
          <w:sz w:val="28"/>
          <w:szCs w:val="28"/>
        </w:rPr>
      </w:pPr>
      <w:r w:rsidRPr="00A33FE1">
        <w:rPr>
          <w:rFonts w:ascii="Times New Roman" w:hAnsi="Times New Roman"/>
          <w:sz w:val="28"/>
          <w:szCs w:val="28"/>
        </w:rPr>
        <w:t>8</w:t>
      </w:r>
    </w:p>
    <w:p w:rsidR="00B177E2" w:rsidRPr="000F4DC1" w:rsidRDefault="00B177E2" w:rsidP="000F4DC1">
      <w:pPr>
        <w:ind w:firstLine="709"/>
        <w:jc w:val="center"/>
        <w:rPr>
          <w:rFonts w:ascii="Times New Roman" w:hAnsi="Times New Roman"/>
          <w:sz w:val="24"/>
          <w:szCs w:val="24"/>
        </w:rPr>
      </w:pPr>
      <w:r w:rsidRPr="008828FF">
        <w:rPr>
          <w:rFonts w:ascii="Times New Roman" w:hAnsi="Times New Roman"/>
          <w:b/>
          <w:bCs/>
          <w:sz w:val="28"/>
          <w:szCs w:val="28"/>
        </w:rPr>
        <w:lastRenderedPageBreak/>
        <w:t>Kaynakça</w:t>
      </w:r>
    </w:p>
    <w:p w:rsidR="00B177E2" w:rsidRPr="00283402" w:rsidRDefault="00B177E2" w:rsidP="00B177E2">
      <w:pPr>
        <w:widowControl w:val="0"/>
        <w:autoSpaceDE w:val="0"/>
        <w:autoSpaceDN w:val="0"/>
        <w:adjustRightInd w:val="0"/>
        <w:spacing w:line="240" w:lineRule="auto"/>
        <w:ind w:left="480" w:firstLine="709"/>
        <w:rPr>
          <w:rFonts w:ascii="Times New Roman" w:hAnsi="Times New Roman"/>
          <w:noProof/>
          <w:sz w:val="24"/>
          <w:szCs w:val="24"/>
        </w:rPr>
      </w:pPr>
      <w:r w:rsidRPr="008828FF">
        <w:rPr>
          <w:rFonts w:ascii="Times New Roman" w:hAnsi="Times New Roman"/>
          <w:noProof/>
          <w:sz w:val="24"/>
          <w:szCs w:val="24"/>
        </w:rPr>
        <w:t xml:space="preserve"> </w:t>
      </w:r>
      <w:r w:rsidRPr="008828FF">
        <w:rPr>
          <w:rFonts w:ascii="Times New Roman" w:hAnsi="Times New Roman"/>
          <w:noProof/>
          <w:sz w:val="24"/>
          <w:szCs w:val="24"/>
        </w:rPr>
        <w:fldChar w:fldCharType="begin" w:fldLock="1"/>
      </w:r>
      <w:r w:rsidRPr="008828FF">
        <w:rPr>
          <w:rFonts w:ascii="Times New Roman" w:hAnsi="Times New Roman"/>
          <w:noProof/>
          <w:sz w:val="24"/>
          <w:szCs w:val="24"/>
        </w:rPr>
        <w:instrText xml:space="preserve">ADDIN Mendeley Bibliography CSL_BIBLIOGRAPHY </w:instrText>
      </w:r>
      <w:r w:rsidRPr="008828FF">
        <w:rPr>
          <w:rFonts w:ascii="Times New Roman" w:hAnsi="Times New Roman"/>
          <w:noProof/>
          <w:sz w:val="24"/>
          <w:szCs w:val="24"/>
        </w:rPr>
        <w:fldChar w:fldCharType="separate"/>
      </w:r>
      <w:r w:rsidRPr="00283402">
        <w:rPr>
          <w:rFonts w:ascii="Times New Roman" w:hAnsi="Times New Roman"/>
          <w:noProof/>
          <w:sz w:val="24"/>
          <w:szCs w:val="24"/>
        </w:rPr>
        <w:t xml:space="preserve">Ar, A. A., &amp; Tokol, T. (2010). Tekstil Sektöründeki İşletmelerin yeşil Pazarlamadan Kaynaklı Kazanımları. </w:t>
      </w:r>
      <w:r w:rsidRPr="00283402">
        <w:rPr>
          <w:rFonts w:ascii="Times New Roman" w:hAnsi="Times New Roman"/>
          <w:i/>
          <w:iCs/>
          <w:noProof/>
          <w:sz w:val="24"/>
          <w:szCs w:val="24"/>
        </w:rPr>
        <w:t>Elektronik Sosyal Bilimler Dergisi</w:t>
      </w:r>
      <w:r w:rsidRPr="00283402">
        <w:rPr>
          <w:rFonts w:ascii="Times New Roman" w:hAnsi="Times New Roman"/>
          <w:noProof/>
          <w:sz w:val="24"/>
          <w:szCs w:val="24"/>
        </w:rPr>
        <w:t>.</w:t>
      </w:r>
    </w:p>
    <w:p w:rsidR="00B177E2" w:rsidRDefault="00B177E2" w:rsidP="00B177E2">
      <w:pPr>
        <w:widowControl w:val="0"/>
        <w:autoSpaceDE w:val="0"/>
        <w:autoSpaceDN w:val="0"/>
        <w:adjustRightInd w:val="0"/>
        <w:spacing w:line="240" w:lineRule="auto"/>
        <w:ind w:left="480" w:firstLine="709"/>
        <w:rPr>
          <w:rFonts w:ascii="Times New Roman" w:hAnsi="Times New Roman"/>
          <w:noProof/>
          <w:sz w:val="24"/>
          <w:szCs w:val="24"/>
        </w:rPr>
      </w:pPr>
      <w:r w:rsidRPr="00283402">
        <w:rPr>
          <w:rFonts w:ascii="Times New Roman" w:hAnsi="Times New Roman"/>
          <w:noProof/>
          <w:sz w:val="24"/>
          <w:szCs w:val="24"/>
        </w:rPr>
        <w:t xml:space="preserve">Demiryürek, K. (2011). Organik Tarım Kavramı ve Organik Tarımın Dünya ve Türkiye’deki Durumu. </w:t>
      </w:r>
      <w:r w:rsidRPr="00283402">
        <w:rPr>
          <w:rFonts w:ascii="Times New Roman" w:hAnsi="Times New Roman"/>
          <w:i/>
          <w:iCs/>
          <w:noProof/>
          <w:sz w:val="24"/>
          <w:szCs w:val="24"/>
        </w:rPr>
        <w:t>Gaziosmanpaşa Üniversitesi Ziraat Fakültesi Dergisi</w:t>
      </w:r>
      <w:r w:rsidRPr="00283402">
        <w:rPr>
          <w:rFonts w:ascii="Times New Roman" w:hAnsi="Times New Roman"/>
          <w:noProof/>
          <w:sz w:val="24"/>
          <w:szCs w:val="24"/>
        </w:rPr>
        <w:t>.</w:t>
      </w:r>
    </w:p>
    <w:p w:rsidR="00B177E2" w:rsidRPr="00A97A52" w:rsidRDefault="00B177E2" w:rsidP="00B177E2">
      <w:pPr>
        <w:ind w:firstLine="709"/>
        <w:rPr>
          <w:rFonts w:ascii="Times New Roman" w:hAnsi="Times New Roman"/>
          <w:sz w:val="20"/>
          <w:szCs w:val="20"/>
        </w:rPr>
      </w:pPr>
      <w:r w:rsidRPr="00A97A52">
        <w:rPr>
          <w:rFonts w:ascii="Times New Roman" w:hAnsi="Times New Roman"/>
          <w:sz w:val="20"/>
          <w:szCs w:val="20"/>
        </w:rPr>
        <w:t>E</w:t>
      </w:r>
      <w:bookmarkStart w:id="2" w:name="_Hlk28555151"/>
      <w:r w:rsidRPr="00A97A52">
        <w:rPr>
          <w:rFonts w:ascii="Times New Roman" w:hAnsi="Times New Roman"/>
          <w:sz w:val="20"/>
          <w:szCs w:val="20"/>
        </w:rPr>
        <w:t xml:space="preserve">. KARADEMİR, Ç. KARADEMİR, R. EKİNCİ, S. BAŞBAĞ (2010), </w:t>
      </w:r>
      <w:r w:rsidRPr="00A97A52">
        <w:rPr>
          <w:rFonts w:ascii="Times New Roman" w:hAnsi="Times New Roman"/>
        </w:rPr>
        <w:t xml:space="preserve">TÜRKİYE’DE ORGANİK PAMUK VE TEKSTİL, </w:t>
      </w:r>
      <w:r w:rsidRPr="00A97A52">
        <w:rPr>
          <w:rFonts w:ascii="Times New Roman" w:hAnsi="Times New Roman"/>
          <w:i/>
          <w:iCs/>
          <w:sz w:val="20"/>
          <w:szCs w:val="20"/>
        </w:rPr>
        <w:t>1. Uluslararası Katılımlı Kamu-Üniversite-Sanayi İş birliği Sempozyumu ve Mermercilik Şurası</w:t>
      </w:r>
    </w:p>
    <w:bookmarkEnd w:id="2"/>
    <w:p w:rsidR="00B177E2" w:rsidRPr="00283402" w:rsidRDefault="00B177E2" w:rsidP="00B177E2">
      <w:pPr>
        <w:widowControl w:val="0"/>
        <w:autoSpaceDE w:val="0"/>
        <w:autoSpaceDN w:val="0"/>
        <w:adjustRightInd w:val="0"/>
        <w:spacing w:line="240" w:lineRule="auto"/>
        <w:ind w:left="480" w:firstLine="709"/>
        <w:rPr>
          <w:rFonts w:ascii="Times New Roman" w:hAnsi="Times New Roman"/>
          <w:noProof/>
          <w:sz w:val="24"/>
        </w:rPr>
      </w:pPr>
    </w:p>
    <w:p w:rsidR="00B177E2" w:rsidRDefault="00B177E2" w:rsidP="00B177E2">
      <w:pPr>
        <w:ind w:firstLine="709"/>
        <w:jc w:val="both"/>
        <w:rPr>
          <w:rFonts w:ascii="Times New Roman" w:hAnsi="Times New Roman"/>
          <w:noProof/>
          <w:sz w:val="24"/>
          <w:szCs w:val="24"/>
        </w:rPr>
      </w:pPr>
      <w:r w:rsidRPr="008828FF">
        <w:rPr>
          <w:rFonts w:ascii="Times New Roman" w:hAnsi="Times New Roman"/>
          <w:noProof/>
          <w:sz w:val="24"/>
          <w:szCs w:val="24"/>
        </w:rPr>
        <w:fldChar w:fldCharType="end"/>
      </w:r>
      <w:hyperlink r:id="rId6" w:history="1">
        <w:r w:rsidRPr="008828FF">
          <w:rPr>
            <w:rStyle w:val="Kpr"/>
            <w:rFonts w:ascii="Times New Roman" w:hAnsi="Times New Roman"/>
            <w:noProof/>
            <w:sz w:val="24"/>
            <w:szCs w:val="24"/>
          </w:rPr>
          <w:t>https://certifications.controlunion.com/tr/certification-programs/certification-programs/global-organic-textile-standard-gots</w:t>
        </w:r>
      </w:hyperlink>
    </w:p>
    <w:p w:rsidR="00B177E2" w:rsidRDefault="003945FF" w:rsidP="00B177E2">
      <w:pPr>
        <w:ind w:firstLine="709"/>
        <w:jc w:val="both"/>
        <w:rPr>
          <w:rFonts w:ascii="Times New Roman" w:hAnsi="Times New Roman"/>
          <w:sz w:val="24"/>
          <w:szCs w:val="24"/>
        </w:rPr>
      </w:pPr>
      <w:hyperlink r:id="rId7" w:history="1">
        <w:r w:rsidR="00B177E2" w:rsidRPr="008828FF">
          <w:rPr>
            <w:rFonts w:ascii="Times New Roman" w:hAnsi="Times New Roman"/>
            <w:color w:val="0000FF"/>
            <w:sz w:val="24"/>
            <w:szCs w:val="24"/>
            <w:u w:val="single"/>
          </w:rPr>
          <w:t>https://www.dunya.com/gundem/turkiye039de-organik-tekstil-sektoru-ve-organik-tekstillerin-sundugu-haberi-112121</w:t>
        </w:r>
      </w:hyperlink>
    </w:p>
    <w:p w:rsidR="00B177E2" w:rsidRDefault="003945FF" w:rsidP="00B177E2">
      <w:pPr>
        <w:ind w:firstLine="709"/>
        <w:jc w:val="both"/>
        <w:rPr>
          <w:rFonts w:ascii="Times New Roman" w:hAnsi="Times New Roman"/>
          <w:sz w:val="24"/>
          <w:szCs w:val="24"/>
        </w:rPr>
      </w:pPr>
      <w:hyperlink r:id="rId8" w:history="1">
        <w:r w:rsidR="00B177E2" w:rsidRPr="008F0F9D">
          <w:rPr>
            <w:rStyle w:val="Kpr"/>
            <w:rFonts w:ascii="Times New Roman" w:hAnsi="Times New Roman"/>
            <w:sz w:val="24"/>
            <w:szCs w:val="24"/>
          </w:rPr>
          <w:t>http://www.tarim.gov.tr/uretim/Organik_Tarim,Organik_Tarim_Statistikleri</w:t>
        </w:r>
      </w:hyperlink>
    </w:p>
    <w:p w:rsidR="005409F6" w:rsidRDefault="005409F6"/>
    <w:p w:rsidR="00D44BAA" w:rsidRDefault="00D44BAA"/>
    <w:p w:rsidR="00D44BAA" w:rsidRDefault="00D44BAA"/>
    <w:p w:rsidR="00D44BAA" w:rsidRDefault="00D44BAA"/>
    <w:p w:rsidR="00D44BAA" w:rsidRDefault="00D44BAA"/>
    <w:p w:rsidR="00D44BAA" w:rsidRDefault="00D44BAA"/>
    <w:p w:rsidR="00D44BAA" w:rsidRDefault="00D44BAA"/>
    <w:p w:rsidR="00D44BAA" w:rsidRDefault="00D44BAA"/>
    <w:p w:rsidR="00D44BAA" w:rsidRDefault="00D44BAA"/>
    <w:p w:rsidR="00D44BAA" w:rsidRDefault="00D44BAA"/>
    <w:p w:rsidR="00D44BAA" w:rsidRDefault="00D44BAA"/>
    <w:p w:rsidR="00D44BAA" w:rsidRDefault="00D44BAA"/>
    <w:p w:rsidR="00D44BAA" w:rsidRDefault="00D44BAA"/>
    <w:p w:rsidR="00D44BAA" w:rsidRDefault="00D44BAA"/>
    <w:p w:rsidR="00D44BAA" w:rsidRDefault="00D44BAA"/>
    <w:p w:rsidR="00D44BAA" w:rsidRDefault="00A33FE1" w:rsidP="00A33FE1">
      <w:pPr>
        <w:jc w:val="center"/>
      </w:pPr>
      <w:r>
        <w:t>9</w:t>
      </w:r>
    </w:p>
    <w:p w:rsidR="00D44BAA" w:rsidRDefault="00D44BAA" w:rsidP="00D44BAA">
      <w:pPr>
        <w:jc w:val="center"/>
      </w:pPr>
    </w:p>
    <w:sectPr w:rsidR="00D44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5FF" w:rsidRDefault="003945FF" w:rsidP="004F2B87">
      <w:pPr>
        <w:spacing w:after="0" w:line="240" w:lineRule="auto"/>
      </w:pPr>
      <w:r>
        <w:separator/>
      </w:r>
    </w:p>
  </w:endnote>
  <w:endnote w:type="continuationSeparator" w:id="0">
    <w:p w:rsidR="003945FF" w:rsidRDefault="003945FF" w:rsidP="004F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5FF" w:rsidRDefault="003945FF" w:rsidP="004F2B87">
      <w:pPr>
        <w:spacing w:after="0" w:line="240" w:lineRule="auto"/>
      </w:pPr>
      <w:r>
        <w:separator/>
      </w:r>
    </w:p>
  </w:footnote>
  <w:footnote w:type="continuationSeparator" w:id="0">
    <w:p w:rsidR="003945FF" w:rsidRDefault="003945FF" w:rsidP="004F2B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7E2"/>
    <w:rsid w:val="0009768C"/>
    <w:rsid w:val="000B5C29"/>
    <w:rsid w:val="000F4DC1"/>
    <w:rsid w:val="00147734"/>
    <w:rsid w:val="002B712B"/>
    <w:rsid w:val="00302409"/>
    <w:rsid w:val="003945FF"/>
    <w:rsid w:val="00403E08"/>
    <w:rsid w:val="00441ABA"/>
    <w:rsid w:val="00453917"/>
    <w:rsid w:val="00491F08"/>
    <w:rsid w:val="004F2B87"/>
    <w:rsid w:val="005409F6"/>
    <w:rsid w:val="005416B8"/>
    <w:rsid w:val="00631C3D"/>
    <w:rsid w:val="007166D9"/>
    <w:rsid w:val="0073507D"/>
    <w:rsid w:val="0079151F"/>
    <w:rsid w:val="008407F2"/>
    <w:rsid w:val="00877B4B"/>
    <w:rsid w:val="0088527E"/>
    <w:rsid w:val="008A5498"/>
    <w:rsid w:val="00907664"/>
    <w:rsid w:val="0091514E"/>
    <w:rsid w:val="00950CD9"/>
    <w:rsid w:val="00955EF3"/>
    <w:rsid w:val="0096362F"/>
    <w:rsid w:val="00993F09"/>
    <w:rsid w:val="009A3E7A"/>
    <w:rsid w:val="00A01EBB"/>
    <w:rsid w:val="00A33FE1"/>
    <w:rsid w:val="00A904EE"/>
    <w:rsid w:val="00AE4814"/>
    <w:rsid w:val="00B177E2"/>
    <w:rsid w:val="00B406E5"/>
    <w:rsid w:val="00C24BF0"/>
    <w:rsid w:val="00D44BAA"/>
    <w:rsid w:val="00D57458"/>
    <w:rsid w:val="00D6331A"/>
    <w:rsid w:val="00D92152"/>
    <w:rsid w:val="00D92D92"/>
    <w:rsid w:val="00DA4866"/>
    <w:rsid w:val="00DC0868"/>
    <w:rsid w:val="00E25AEC"/>
    <w:rsid w:val="00E573A2"/>
    <w:rsid w:val="00E74B3A"/>
    <w:rsid w:val="00E74BDD"/>
    <w:rsid w:val="00E97CF6"/>
    <w:rsid w:val="00F80896"/>
    <w:rsid w:val="00FA3062"/>
    <w:rsid w:val="00FA4192"/>
    <w:rsid w:val="00FB085C"/>
    <w:rsid w:val="00FB7A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0C00AA-A5CF-401F-8DF1-2E052757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177E2"/>
    <w:pPr>
      <w:keepNext/>
      <w:keepLines/>
      <w:spacing w:before="240" w:after="0" w:line="259" w:lineRule="auto"/>
      <w:outlineLvl w:val="0"/>
    </w:pPr>
    <w:rPr>
      <w:rFonts w:ascii="Calibri Light" w:eastAsia="Times New Roman" w:hAnsi="Calibri Light" w:cs="Times New Roman"/>
      <w:color w:val="2F5496"/>
      <w:sz w:val="32"/>
      <w:szCs w:val="32"/>
    </w:rPr>
  </w:style>
  <w:style w:type="paragraph" w:styleId="Balk2">
    <w:name w:val="heading 2"/>
    <w:basedOn w:val="Normal"/>
    <w:next w:val="Normal"/>
    <w:link w:val="Balk2Char"/>
    <w:uiPriority w:val="9"/>
    <w:unhideWhenUsed/>
    <w:qFormat/>
    <w:rsid w:val="00B177E2"/>
    <w:pPr>
      <w:keepNext/>
      <w:spacing w:before="240" w:after="60" w:line="259" w:lineRule="auto"/>
      <w:outlineLvl w:val="1"/>
    </w:pPr>
    <w:rPr>
      <w:rFonts w:ascii="Calibri Light" w:eastAsia="Times New Roman" w:hAnsi="Calibri Light" w:cs="Times New Roman"/>
      <w:b/>
      <w:bCs/>
      <w:i/>
      <w:iCs/>
      <w:sz w:val="28"/>
      <w:szCs w:val="28"/>
    </w:rPr>
  </w:style>
  <w:style w:type="paragraph" w:styleId="Balk4">
    <w:name w:val="heading 4"/>
    <w:basedOn w:val="Normal"/>
    <w:next w:val="Normal"/>
    <w:link w:val="Balk4Char"/>
    <w:uiPriority w:val="9"/>
    <w:semiHidden/>
    <w:unhideWhenUsed/>
    <w:qFormat/>
    <w:rsid w:val="00B177E2"/>
    <w:pPr>
      <w:keepNext/>
      <w:spacing w:before="240" w:after="60" w:line="259" w:lineRule="auto"/>
      <w:outlineLvl w:val="3"/>
    </w:pPr>
    <w:rPr>
      <w:rFonts w:ascii="Calibri" w:eastAsia="Times New Roman" w:hAnsi="Calibri" w:cs="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77E2"/>
    <w:rPr>
      <w:rFonts w:ascii="Calibri Light" w:eastAsia="Times New Roman" w:hAnsi="Calibri Light" w:cs="Times New Roman"/>
      <w:color w:val="2F5496"/>
      <w:sz w:val="32"/>
      <w:szCs w:val="32"/>
    </w:rPr>
  </w:style>
  <w:style w:type="character" w:customStyle="1" w:styleId="Balk2Char">
    <w:name w:val="Başlık 2 Char"/>
    <w:basedOn w:val="VarsaylanParagrafYazTipi"/>
    <w:link w:val="Balk2"/>
    <w:uiPriority w:val="9"/>
    <w:rsid w:val="00B177E2"/>
    <w:rPr>
      <w:rFonts w:ascii="Calibri Light" w:eastAsia="Times New Roman" w:hAnsi="Calibri Light" w:cs="Times New Roman"/>
      <w:b/>
      <w:bCs/>
      <w:i/>
      <w:iCs/>
      <w:sz w:val="28"/>
      <w:szCs w:val="28"/>
    </w:rPr>
  </w:style>
  <w:style w:type="character" w:customStyle="1" w:styleId="Balk4Char">
    <w:name w:val="Başlık 4 Char"/>
    <w:basedOn w:val="VarsaylanParagrafYazTipi"/>
    <w:link w:val="Balk4"/>
    <w:uiPriority w:val="9"/>
    <w:semiHidden/>
    <w:rsid w:val="00B177E2"/>
    <w:rPr>
      <w:rFonts w:ascii="Calibri" w:eastAsia="Times New Roman" w:hAnsi="Calibri" w:cs="Times New Roman"/>
      <w:b/>
      <w:bCs/>
      <w:sz w:val="28"/>
      <w:szCs w:val="28"/>
    </w:rPr>
  </w:style>
  <w:style w:type="paragraph" w:styleId="stBilgi">
    <w:name w:val="header"/>
    <w:basedOn w:val="Normal"/>
    <w:link w:val="stBilgiChar"/>
    <w:uiPriority w:val="99"/>
    <w:unhideWhenUsed/>
    <w:rsid w:val="00B177E2"/>
    <w:pPr>
      <w:tabs>
        <w:tab w:val="center" w:pos="4536"/>
        <w:tab w:val="right" w:pos="9072"/>
      </w:tabs>
      <w:spacing w:after="160" w:line="259" w:lineRule="auto"/>
    </w:pPr>
    <w:rPr>
      <w:rFonts w:ascii="Calibri" w:eastAsia="Times New Roman" w:hAnsi="Calibri" w:cs="Times New Roman"/>
    </w:rPr>
  </w:style>
  <w:style w:type="character" w:customStyle="1" w:styleId="stBilgiChar">
    <w:name w:val="Üst Bilgi Char"/>
    <w:basedOn w:val="VarsaylanParagrafYazTipi"/>
    <w:link w:val="stBilgi"/>
    <w:uiPriority w:val="99"/>
    <w:rsid w:val="00B177E2"/>
    <w:rPr>
      <w:rFonts w:ascii="Calibri" w:eastAsia="Times New Roman" w:hAnsi="Calibri" w:cs="Times New Roman"/>
    </w:rPr>
  </w:style>
  <w:style w:type="character" w:styleId="Kpr">
    <w:name w:val="Hyperlink"/>
    <w:basedOn w:val="VarsaylanParagrafYazTipi"/>
    <w:uiPriority w:val="99"/>
    <w:unhideWhenUsed/>
    <w:rsid w:val="00B177E2"/>
    <w:rPr>
      <w:rFonts w:cs="Times New Roman"/>
      <w:color w:val="0563C1"/>
      <w:u w:val="single"/>
    </w:rPr>
  </w:style>
  <w:style w:type="paragraph" w:styleId="NormalWeb">
    <w:name w:val="Normal (Web)"/>
    <w:basedOn w:val="Normal"/>
    <w:uiPriority w:val="99"/>
    <w:semiHidden/>
    <w:unhideWhenUsed/>
    <w:rsid w:val="00B177E2"/>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B177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177E2"/>
    <w:rPr>
      <w:rFonts w:ascii="Tahoma" w:hAnsi="Tahoma" w:cs="Tahoma"/>
      <w:sz w:val="16"/>
      <w:szCs w:val="16"/>
    </w:rPr>
  </w:style>
  <w:style w:type="paragraph" w:styleId="AltBilgi">
    <w:name w:val="footer"/>
    <w:basedOn w:val="Normal"/>
    <w:link w:val="AltBilgiChar"/>
    <w:uiPriority w:val="99"/>
    <w:unhideWhenUsed/>
    <w:rsid w:val="004F2B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2B87"/>
  </w:style>
  <w:style w:type="character" w:styleId="Gl">
    <w:name w:val="Strong"/>
    <w:basedOn w:val="VarsaylanParagrafYazTipi"/>
    <w:uiPriority w:val="22"/>
    <w:qFormat/>
    <w:rsid w:val="00B40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rim.gov.tr/uretim/Organik_Tarim,Organik_Tarim_Statistikleri" TargetMode="External"/><Relationship Id="rId3" Type="http://schemas.openxmlformats.org/officeDocument/2006/relationships/webSettings" Target="webSettings.xml"/><Relationship Id="rId7" Type="http://schemas.openxmlformats.org/officeDocument/2006/relationships/hyperlink" Target="https://www.dunya.com/gundem/turkiye039de-organik-tekstil-sektoru-ve-organik-tekstillerin-sundugu-haberi-1121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ertifications.controlunion.com/tr/certification-programs/certification-programs/global-organic-textile-standard-go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3553</Words>
  <Characters>20255</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dc:creator>
  <cp:keywords/>
  <dc:description/>
  <cp:lastModifiedBy>aaltunoglu</cp:lastModifiedBy>
  <cp:revision>2</cp:revision>
  <dcterms:created xsi:type="dcterms:W3CDTF">2021-01-09T11:47:00Z</dcterms:created>
  <dcterms:modified xsi:type="dcterms:W3CDTF">2021-01-09T11:47:00Z</dcterms:modified>
</cp:coreProperties>
</file>