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66D9" w14:textId="77777777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1. Çizgi ve noktanın tanımı ve uygulamalı çalışmalar</w:t>
      </w:r>
      <w:r>
        <w:rPr>
          <w:rFonts w:ascii="Helvetica" w:hAnsi="Helvetica" w:cs="Helvetica"/>
          <w:color w:val="2C3E50"/>
          <w:sz w:val="21"/>
          <w:szCs w:val="21"/>
        </w:rPr>
        <w:t xml:space="preserve"> </w:t>
      </w:r>
    </w:p>
    <w:p w14:paraId="64803594" w14:textId="77777777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2. Çizgiyle açık koyu değerler oluşturabilme</w:t>
      </w:r>
      <w:r>
        <w:rPr>
          <w:rFonts w:ascii="Helvetica" w:hAnsi="Helvetica" w:cs="Helvetica"/>
          <w:color w:val="2C3E50"/>
          <w:sz w:val="21"/>
          <w:szCs w:val="21"/>
        </w:rPr>
        <w:t xml:space="preserve"> </w:t>
      </w:r>
    </w:p>
    <w:p w14:paraId="45AC48BB" w14:textId="34C21C18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 xml:space="preserve">3. Çizgiyle </w:t>
      </w:r>
      <w:proofErr w:type="spellStart"/>
      <w:r>
        <w:rPr>
          <w:rFonts w:ascii="Helvetica" w:hAnsi="Helvetica" w:cs="Helvetica"/>
          <w:color w:val="2C3E50"/>
          <w:sz w:val="21"/>
          <w:szCs w:val="21"/>
        </w:rPr>
        <w:t>komposizyon</w:t>
      </w:r>
      <w:proofErr w:type="spellEnd"/>
      <w:r>
        <w:rPr>
          <w:rFonts w:ascii="Helvetica" w:hAnsi="Helvetica" w:cs="Helvetica"/>
          <w:color w:val="2C3E50"/>
          <w:sz w:val="21"/>
          <w:szCs w:val="21"/>
        </w:rPr>
        <w:t xml:space="preserve"> ve </w:t>
      </w:r>
      <w:proofErr w:type="spellStart"/>
      <w:r>
        <w:rPr>
          <w:rFonts w:ascii="Helvetica" w:hAnsi="Helvetica" w:cs="Helvetica"/>
          <w:color w:val="2C3E50"/>
          <w:sz w:val="21"/>
          <w:szCs w:val="21"/>
        </w:rPr>
        <w:t>ritm</w:t>
      </w:r>
      <w:proofErr w:type="spellEnd"/>
      <w:r>
        <w:rPr>
          <w:rFonts w:ascii="Helvetica" w:hAnsi="Helvetica" w:cs="Helvetica"/>
          <w:color w:val="2C3E50"/>
          <w:sz w:val="21"/>
          <w:szCs w:val="21"/>
        </w:rPr>
        <w:t xml:space="preserve"> oluşturabilme</w:t>
      </w:r>
    </w:p>
    <w:p w14:paraId="257C0045" w14:textId="105831C3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4. Uygulamalı çalışmalar</w:t>
      </w:r>
    </w:p>
    <w:p w14:paraId="5C129D3B" w14:textId="4199E888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 xml:space="preserve">5. </w:t>
      </w:r>
      <w:proofErr w:type="spellStart"/>
      <w:r>
        <w:rPr>
          <w:rFonts w:ascii="Helvetica" w:hAnsi="Helvetica" w:cs="Helvetica"/>
          <w:color w:val="2C3E50"/>
          <w:sz w:val="21"/>
          <w:szCs w:val="21"/>
        </w:rPr>
        <w:t>Komposizyon</w:t>
      </w:r>
      <w:proofErr w:type="spellEnd"/>
      <w:r>
        <w:rPr>
          <w:rFonts w:ascii="Helvetica" w:hAnsi="Helvetica" w:cs="Helvetica"/>
          <w:color w:val="2C3E50"/>
          <w:sz w:val="21"/>
          <w:szCs w:val="21"/>
        </w:rPr>
        <w:t xml:space="preserve"> çalışmaları</w:t>
      </w:r>
    </w:p>
    <w:p w14:paraId="57A20BA2" w14:textId="0DE6474A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6. Obje çalışması; ışık, gölge, doku, açık, koyu</w:t>
      </w:r>
    </w:p>
    <w:p w14:paraId="6671F231" w14:textId="7B6DA3E4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7.</w:t>
      </w:r>
      <w:r>
        <w:rPr>
          <w:rFonts w:ascii="Helvetica" w:hAnsi="Helvetica" w:cs="Helvetica"/>
          <w:color w:val="2C3E50"/>
          <w:sz w:val="21"/>
          <w:szCs w:val="21"/>
        </w:rPr>
        <w:t>Doğal ve yapay malzemelerle yapılan doku çalışmaları</w:t>
      </w:r>
    </w:p>
    <w:p w14:paraId="115D4C2A" w14:textId="77A22CCA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8.</w:t>
      </w:r>
      <w:r>
        <w:rPr>
          <w:rFonts w:ascii="Helvetica" w:hAnsi="Helvetica" w:cs="Helvetica"/>
          <w:color w:val="2C3E50"/>
          <w:sz w:val="21"/>
          <w:szCs w:val="21"/>
        </w:rPr>
        <w:t>Tek renk obje çalışmaları, açık koyu dengesi</w:t>
      </w:r>
      <w:bookmarkStart w:id="0" w:name="_GoBack"/>
      <w:bookmarkEnd w:id="0"/>
    </w:p>
    <w:p w14:paraId="785404A8" w14:textId="4BFA074E" w:rsidR="003E5B97" w:rsidRDefault="003E5B97">
      <w:pPr>
        <w:rPr>
          <w:rFonts w:ascii="Helvetica" w:hAnsi="Helvetica" w:cs="Helvetica"/>
          <w:color w:val="2C3E50"/>
          <w:sz w:val="21"/>
          <w:szCs w:val="21"/>
        </w:rPr>
      </w:pPr>
      <w:r>
        <w:rPr>
          <w:rFonts w:ascii="Helvetica" w:hAnsi="Helvetica" w:cs="Helvetica"/>
          <w:color w:val="2C3E50"/>
          <w:sz w:val="21"/>
          <w:szCs w:val="21"/>
        </w:rPr>
        <w:t>9.Renkli</w:t>
      </w:r>
      <w:r>
        <w:rPr>
          <w:rFonts w:ascii="Helvetica" w:hAnsi="Helvetica" w:cs="Helvetica"/>
          <w:color w:val="2C3E50"/>
          <w:sz w:val="21"/>
          <w:szCs w:val="21"/>
        </w:rPr>
        <w:t xml:space="preserve"> obje çalışmaları, açık koyu dengesi</w:t>
      </w:r>
    </w:p>
    <w:p w14:paraId="0CB3C7B1" w14:textId="5D0A2134" w:rsidR="00FF78F7" w:rsidRDefault="003E5B97">
      <w:r>
        <w:rPr>
          <w:rFonts w:ascii="Helvetica" w:hAnsi="Helvetica" w:cs="Helvetica"/>
          <w:color w:val="2C3E50"/>
          <w:sz w:val="21"/>
          <w:szCs w:val="21"/>
        </w:rPr>
        <w:t>10.Kolaj çalışmaları…</w:t>
      </w:r>
    </w:p>
    <w:sectPr w:rsidR="00FF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7"/>
    <w:rsid w:val="003E5B9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2CC"/>
  <w15:chartTrackingRefBased/>
  <w15:docId w15:val="{032A5BBC-590C-4E62-9370-A1673ECA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KESER</dc:creator>
  <cp:keywords/>
  <dc:description/>
  <cp:lastModifiedBy>Özlem KESER</cp:lastModifiedBy>
  <cp:revision>2</cp:revision>
  <dcterms:created xsi:type="dcterms:W3CDTF">2020-09-08T09:42:00Z</dcterms:created>
  <dcterms:modified xsi:type="dcterms:W3CDTF">2020-09-08T09:47:00Z</dcterms:modified>
</cp:coreProperties>
</file>