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510" w:rsidRDefault="00BC4510">
      <w:bookmarkStart w:id="0" w:name="_GoBack"/>
      <w:bookmarkEnd w:id="0"/>
      <w:r>
        <w:t>Boş 1</w:t>
      </w:r>
    </w:p>
    <w:p w:rsidR="004F6A5A" w:rsidRDefault="00EC7E23" w:rsidP="00EC7E23">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4F6A5A" w:rsidRPr="00832D15">
        <w:rPr>
          <w:rFonts w:ascii="Times New Roman" w:hAnsi="Times New Roman" w:cs="Times New Roman"/>
          <w:b/>
          <w:sz w:val="28"/>
          <w:szCs w:val="28"/>
        </w:rPr>
        <w:t>TÜRK DİLİ I</w:t>
      </w:r>
    </w:p>
    <w:p w:rsidR="004F6A5A" w:rsidRDefault="004F6A5A" w:rsidP="00EC7E23">
      <w:pPr>
        <w:ind w:firstLine="708"/>
        <w:jc w:val="both"/>
        <w:rPr>
          <w:rFonts w:ascii="Times New Roman" w:hAnsi="Times New Roman" w:cs="Times New Roman"/>
          <w:b/>
          <w:sz w:val="28"/>
          <w:szCs w:val="28"/>
        </w:rPr>
      </w:pPr>
    </w:p>
    <w:p w:rsidR="004F6A5A" w:rsidRDefault="004F6A5A" w:rsidP="00EC7E23">
      <w:pPr>
        <w:spacing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DÜŞÜNCE YAZILARINDA TEMA, KONU, YARDICI DÜŞÜNCE VE ANADÜŞÜNCE</w:t>
      </w:r>
    </w:p>
    <w:p w:rsidR="004F6A5A" w:rsidRPr="00E21FFB" w:rsidRDefault="004F6A5A" w:rsidP="00EC7E23">
      <w:pPr>
        <w:spacing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Öğr</w:t>
      </w:r>
      <w:proofErr w:type="spellEnd"/>
      <w:r>
        <w:rPr>
          <w:rFonts w:ascii="Times New Roman" w:hAnsi="Times New Roman" w:cs="Times New Roman"/>
          <w:b/>
          <w:sz w:val="32"/>
          <w:szCs w:val="32"/>
        </w:rPr>
        <w:t>.</w:t>
      </w:r>
      <w:r w:rsidR="00EC7E23">
        <w:rPr>
          <w:rFonts w:ascii="Times New Roman" w:hAnsi="Times New Roman" w:cs="Times New Roman"/>
          <w:b/>
          <w:sz w:val="32"/>
          <w:szCs w:val="32"/>
        </w:rPr>
        <w:t xml:space="preserve"> </w:t>
      </w:r>
      <w:r>
        <w:rPr>
          <w:rFonts w:ascii="Times New Roman" w:hAnsi="Times New Roman" w:cs="Times New Roman"/>
          <w:b/>
          <w:sz w:val="32"/>
          <w:szCs w:val="32"/>
        </w:rPr>
        <w:t>Gör.</w:t>
      </w:r>
      <w:r w:rsidR="00EC7E23">
        <w:rPr>
          <w:rFonts w:ascii="Times New Roman" w:hAnsi="Times New Roman" w:cs="Times New Roman"/>
          <w:b/>
          <w:sz w:val="32"/>
          <w:szCs w:val="32"/>
        </w:rPr>
        <w:t xml:space="preserve"> </w:t>
      </w:r>
      <w:r>
        <w:rPr>
          <w:rFonts w:ascii="Times New Roman" w:hAnsi="Times New Roman" w:cs="Times New Roman"/>
          <w:b/>
          <w:sz w:val="32"/>
          <w:szCs w:val="32"/>
        </w:rPr>
        <w:t>Dr. Mustafa EVER</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Bir metin, açıklayıcı, düşünce ağırlıklı bir metin</w:t>
      </w:r>
      <w:r w:rsidRPr="00496B6A">
        <w:rPr>
          <w:rFonts w:ascii="Times New Roman" w:hAnsi="Times New Roman" w:cs="Times New Roman"/>
          <w:sz w:val="32"/>
          <w:szCs w:val="32"/>
        </w:rPr>
        <w:t xml:space="preserve"> </w:t>
      </w:r>
      <w:r>
        <w:rPr>
          <w:rFonts w:ascii="Times New Roman" w:hAnsi="Times New Roman" w:cs="Times New Roman"/>
          <w:sz w:val="32"/>
          <w:szCs w:val="32"/>
        </w:rPr>
        <w:t xml:space="preserve">ortaya koymaya çalışırken ilk adım kuşkusuz sınırlandırılmış bir konunun seçilmesi olacaktır. Bu, konu çerçevesinin daraltıldığı, sınırlarının netleştirildiği anlamına gelir. </w:t>
      </w:r>
      <w:r w:rsidRPr="00496B6A">
        <w:rPr>
          <w:rFonts w:ascii="Times New Roman" w:hAnsi="Times New Roman" w:cs="Times New Roman"/>
          <w:sz w:val="32"/>
          <w:szCs w:val="32"/>
        </w:rPr>
        <w:t xml:space="preserve"> </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Bu noktada tema, genel konu, sınırlandırılmış konu kavramları üzerinde durmakta yarar vardır. Çoğu zaman da tema ile konu da karışmaktadır. </w:t>
      </w:r>
    </w:p>
    <w:p w:rsidR="004F6A5A" w:rsidRPr="00ED3138" w:rsidRDefault="004F6A5A" w:rsidP="00EC7E23">
      <w:pPr>
        <w:spacing w:line="360" w:lineRule="auto"/>
        <w:ind w:firstLine="708"/>
        <w:jc w:val="both"/>
        <w:rPr>
          <w:rFonts w:ascii="Times New Roman" w:hAnsi="Times New Roman" w:cs="Times New Roman"/>
          <w:b/>
          <w:sz w:val="32"/>
          <w:szCs w:val="32"/>
        </w:rPr>
      </w:pPr>
      <w:r w:rsidRPr="00ED3138">
        <w:rPr>
          <w:rFonts w:ascii="Times New Roman" w:hAnsi="Times New Roman" w:cs="Times New Roman"/>
          <w:b/>
          <w:sz w:val="32"/>
          <w:szCs w:val="32"/>
        </w:rPr>
        <w:t>Tema</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Tema; doğa, aşk, savaş, barış, insanlık, fakirlik, zenginlik, kıskançlık gibi genellikle evrensel olgular, durumlar ve duygulardır. Ele alınan bir yönü yoktur. İnsanlık tarihi kadar eskidir. Her dönemde görülür, işlenir, yaşanır. Genellikle de şiire yakıştırılır. Aşk şiiri, ayrılık şiiri, kahramanlık şiiri gibi temalar belirtilir.</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Her şair, aşkı başka </w:t>
      </w:r>
      <w:proofErr w:type="spellStart"/>
      <w:r>
        <w:rPr>
          <w:rFonts w:ascii="Times New Roman" w:hAnsi="Times New Roman" w:cs="Times New Roman"/>
          <w:sz w:val="32"/>
          <w:szCs w:val="32"/>
        </w:rPr>
        <w:t>başka</w:t>
      </w:r>
      <w:proofErr w:type="spellEnd"/>
      <w:r>
        <w:rPr>
          <w:rFonts w:ascii="Times New Roman" w:hAnsi="Times New Roman" w:cs="Times New Roman"/>
          <w:sz w:val="32"/>
          <w:szCs w:val="32"/>
        </w:rPr>
        <w:t xml:space="preserve"> anlatmıştır. Neredeyse her dönemde, her </w:t>
      </w:r>
      <w:proofErr w:type="gramStart"/>
      <w:r>
        <w:rPr>
          <w:rFonts w:ascii="Times New Roman" w:hAnsi="Times New Roman" w:cs="Times New Roman"/>
          <w:sz w:val="32"/>
          <w:szCs w:val="32"/>
        </w:rPr>
        <w:t>ülkede,  her</w:t>
      </w:r>
      <w:proofErr w:type="gramEnd"/>
      <w:r>
        <w:rPr>
          <w:rFonts w:ascii="Times New Roman" w:hAnsi="Times New Roman" w:cs="Times New Roman"/>
          <w:sz w:val="32"/>
          <w:szCs w:val="32"/>
        </w:rPr>
        <w:t xml:space="preserve"> şarkıda aşk vardır. </w:t>
      </w:r>
    </w:p>
    <w:p w:rsidR="004F6A5A" w:rsidRPr="00ED3138" w:rsidRDefault="004F6A5A" w:rsidP="00EC7E23">
      <w:pPr>
        <w:spacing w:line="360" w:lineRule="auto"/>
        <w:ind w:firstLine="708"/>
        <w:jc w:val="both"/>
        <w:rPr>
          <w:rFonts w:ascii="Times New Roman" w:hAnsi="Times New Roman" w:cs="Times New Roman"/>
          <w:b/>
          <w:sz w:val="32"/>
          <w:szCs w:val="32"/>
        </w:rPr>
      </w:pPr>
      <w:r w:rsidRPr="00ED3138">
        <w:rPr>
          <w:rFonts w:ascii="Times New Roman" w:hAnsi="Times New Roman" w:cs="Times New Roman"/>
          <w:b/>
          <w:sz w:val="32"/>
          <w:szCs w:val="32"/>
        </w:rPr>
        <w:t>Konu</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Konu, bir temanın, belirli bir dönemde, kitapta, yazıda, konuşmada ele alınmış biçimidir. Yani bir mekâna, bir zamana, kişilere bağlanmış şeklidir. Kurtuluş Savaşı bir konudur. Belirli bir tarihte gerçekleşmiştir. Bize aittir. Evrensel değildir. Ulusaldır. Türk Tarih bir konudur. İstanbul Depremi bir konudur. Türk Romanı bir konudur.</w:t>
      </w:r>
    </w:p>
    <w:p w:rsidR="004F6A5A" w:rsidRDefault="004F6A5A" w:rsidP="00EC7E23">
      <w:pPr>
        <w:spacing w:line="360" w:lineRule="auto"/>
        <w:ind w:firstLine="708"/>
        <w:jc w:val="both"/>
        <w:rPr>
          <w:rFonts w:ascii="Times New Roman" w:hAnsi="Times New Roman" w:cs="Times New Roman"/>
          <w:sz w:val="32"/>
          <w:szCs w:val="32"/>
        </w:rPr>
      </w:pPr>
      <w:r w:rsidRPr="00496B6A">
        <w:rPr>
          <w:rFonts w:ascii="Times New Roman" w:hAnsi="Times New Roman" w:cs="Times New Roman"/>
          <w:sz w:val="32"/>
          <w:szCs w:val="32"/>
        </w:rPr>
        <w:t xml:space="preserve">Konu </w:t>
      </w:r>
      <w:r>
        <w:rPr>
          <w:rFonts w:ascii="Times New Roman" w:hAnsi="Times New Roman" w:cs="Times New Roman"/>
          <w:sz w:val="32"/>
          <w:szCs w:val="32"/>
        </w:rPr>
        <w:t>TDK’de (</w:t>
      </w:r>
      <w:proofErr w:type="gramStart"/>
      <w:r>
        <w:rPr>
          <w:rFonts w:ascii="Times New Roman" w:hAnsi="Times New Roman" w:cs="Times New Roman"/>
          <w:sz w:val="32"/>
          <w:szCs w:val="32"/>
        </w:rPr>
        <w:t>2011a</w:t>
      </w:r>
      <w:proofErr w:type="gramEnd"/>
      <w:r>
        <w:rPr>
          <w:rFonts w:ascii="Times New Roman" w:hAnsi="Times New Roman" w:cs="Times New Roman"/>
          <w:sz w:val="32"/>
          <w:szCs w:val="32"/>
        </w:rPr>
        <w:t>:1475) k</w:t>
      </w:r>
      <w:r w:rsidRPr="00496B6A">
        <w:rPr>
          <w:rFonts w:ascii="Times New Roman" w:hAnsi="Times New Roman" w:cs="Times New Roman"/>
          <w:sz w:val="32"/>
          <w:szCs w:val="32"/>
        </w:rPr>
        <w:t>onuşmada, yazıda, eserde ele alınan düşünce, olay veya durum konu olarak adlandırılır (TDK, 2011a: 1475)</w:t>
      </w:r>
      <w:r>
        <w:rPr>
          <w:rFonts w:ascii="Times New Roman" w:hAnsi="Times New Roman" w:cs="Times New Roman"/>
          <w:sz w:val="32"/>
          <w:szCs w:val="32"/>
        </w:rPr>
        <w:t xml:space="preserve"> tanımlamasını yapar.</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Bir metine, bir k</w:t>
      </w:r>
      <w:r w:rsidRPr="00496B6A">
        <w:rPr>
          <w:rFonts w:ascii="Times New Roman" w:hAnsi="Times New Roman" w:cs="Times New Roman"/>
          <w:sz w:val="32"/>
          <w:szCs w:val="32"/>
        </w:rPr>
        <w:t>ompozisyonda üzerinde yazı yazılan</w:t>
      </w:r>
      <w:r>
        <w:rPr>
          <w:rFonts w:ascii="Times New Roman" w:hAnsi="Times New Roman" w:cs="Times New Roman"/>
          <w:sz w:val="32"/>
          <w:szCs w:val="32"/>
        </w:rPr>
        <w:t>, söz söylenen</w:t>
      </w:r>
      <w:r w:rsidRPr="00496B6A">
        <w:rPr>
          <w:rFonts w:ascii="Times New Roman" w:hAnsi="Times New Roman" w:cs="Times New Roman"/>
          <w:sz w:val="32"/>
          <w:szCs w:val="32"/>
        </w:rPr>
        <w:t xml:space="preserve"> her şey konudur. Bir </w:t>
      </w:r>
      <w:r>
        <w:rPr>
          <w:rFonts w:ascii="Times New Roman" w:hAnsi="Times New Roman" w:cs="Times New Roman"/>
          <w:sz w:val="32"/>
          <w:szCs w:val="32"/>
        </w:rPr>
        <w:t xml:space="preserve">film, bir kitap, bir ilişki, bir </w:t>
      </w:r>
      <w:r w:rsidRPr="00496B6A">
        <w:rPr>
          <w:rFonts w:ascii="Times New Roman" w:hAnsi="Times New Roman" w:cs="Times New Roman"/>
          <w:sz w:val="32"/>
          <w:szCs w:val="32"/>
        </w:rPr>
        <w:t>özdeyiş, bir atasözü, bir deyim, birkaç dize,</w:t>
      </w:r>
      <w:r>
        <w:rPr>
          <w:rFonts w:ascii="Times New Roman" w:hAnsi="Times New Roman" w:cs="Times New Roman"/>
          <w:sz w:val="32"/>
          <w:szCs w:val="32"/>
        </w:rPr>
        <w:t xml:space="preserve"> bir replik, </w:t>
      </w:r>
      <w:r w:rsidRPr="00496B6A">
        <w:rPr>
          <w:rFonts w:ascii="Times New Roman" w:hAnsi="Times New Roman" w:cs="Times New Roman"/>
          <w:sz w:val="32"/>
          <w:szCs w:val="32"/>
        </w:rPr>
        <w:t>bir olay</w:t>
      </w:r>
      <w:r>
        <w:rPr>
          <w:rFonts w:ascii="Times New Roman" w:hAnsi="Times New Roman" w:cs="Times New Roman"/>
          <w:sz w:val="32"/>
          <w:szCs w:val="32"/>
        </w:rPr>
        <w:t xml:space="preserve">, </w:t>
      </w:r>
      <w:r w:rsidRPr="00496B6A">
        <w:rPr>
          <w:rFonts w:ascii="Times New Roman" w:hAnsi="Times New Roman" w:cs="Times New Roman"/>
          <w:sz w:val="32"/>
          <w:szCs w:val="32"/>
        </w:rPr>
        <w:t xml:space="preserve">bir </w:t>
      </w:r>
      <w:r>
        <w:rPr>
          <w:rFonts w:ascii="Times New Roman" w:hAnsi="Times New Roman" w:cs="Times New Roman"/>
          <w:sz w:val="32"/>
          <w:szCs w:val="32"/>
        </w:rPr>
        <w:t>kavram</w:t>
      </w:r>
      <w:r w:rsidRPr="00496B6A">
        <w:rPr>
          <w:rFonts w:ascii="Times New Roman" w:hAnsi="Times New Roman" w:cs="Times New Roman"/>
          <w:sz w:val="32"/>
          <w:szCs w:val="32"/>
        </w:rPr>
        <w:t xml:space="preserve"> konuyu oluşturabilir. </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Ancak bu konu da geneldir. Yani Kurtuluş Savaşı çeşitli biçimlerde anlatılabilir; savaşın çeşitli yönleri anlatılabilir. Bu açıdan geneldir. Örnek vermek gerekirse Kemal Tahir, Attila İlhan, Tarık Buğra farklı farklı anlatmışlardır.</w:t>
      </w:r>
    </w:p>
    <w:p w:rsidR="004F6A5A" w:rsidRPr="00ED3138" w:rsidRDefault="004F6A5A" w:rsidP="00EC7E23">
      <w:pPr>
        <w:spacing w:line="360" w:lineRule="auto"/>
        <w:ind w:firstLine="708"/>
        <w:jc w:val="both"/>
        <w:rPr>
          <w:rFonts w:ascii="Times New Roman" w:hAnsi="Times New Roman" w:cs="Times New Roman"/>
          <w:b/>
          <w:sz w:val="32"/>
          <w:szCs w:val="32"/>
        </w:rPr>
      </w:pPr>
      <w:r w:rsidRPr="00ED3138">
        <w:rPr>
          <w:rFonts w:ascii="Times New Roman" w:hAnsi="Times New Roman" w:cs="Times New Roman"/>
          <w:b/>
          <w:sz w:val="32"/>
          <w:szCs w:val="32"/>
        </w:rPr>
        <w:t>Sınırlandırılmış Konu</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Sınırlandırılmış konu, yukarıda da belirttiğimiz gibi konunun belirli bir açıdan ele alınmış biçimidir. Bir metnin konusu dediğimizde asıl anlatmak istediğimiz budur. Aşk, bir temadır. Ali ile Ayşe’nin aşkı ise sınırlandırılmış bir konudur. </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Orhan Pamuk’un </w:t>
      </w:r>
      <w:r w:rsidRPr="005769E6">
        <w:rPr>
          <w:rFonts w:ascii="Times New Roman" w:hAnsi="Times New Roman" w:cs="Times New Roman"/>
          <w:i/>
          <w:sz w:val="32"/>
          <w:szCs w:val="32"/>
        </w:rPr>
        <w:t>Kara Kitap</w:t>
      </w:r>
      <w:r>
        <w:rPr>
          <w:rFonts w:ascii="Times New Roman" w:hAnsi="Times New Roman" w:cs="Times New Roman"/>
          <w:sz w:val="32"/>
          <w:szCs w:val="32"/>
        </w:rPr>
        <w:t xml:space="preserve"> romanı genel bir konudur. Bu roman hakkında birçok eleştirmen, incelemeci yazı yazmıştır. Bu yazılar bir </w:t>
      </w:r>
      <w:r>
        <w:rPr>
          <w:rFonts w:ascii="Times New Roman" w:hAnsi="Times New Roman" w:cs="Times New Roman"/>
          <w:sz w:val="32"/>
          <w:szCs w:val="32"/>
        </w:rPr>
        <w:lastRenderedPageBreak/>
        <w:t xml:space="preserve">kitapta toplanarak yayımlanmıştır. Dolayısıyla </w:t>
      </w:r>
      <w:r w:rsidRPr="005769E6">
        <w:rPr>
          <w:rFonts w:ascii="Times New Roman" w:hAnsi="Times New Roman" w:cs="Times New Roman"/>
          <w:i/>
          <w:sz w:val="32"/>
          <w:szCs w:val="32"/>
        </w:rPr>
        <w:t>Kara Kitap</w:t>
      </w:r>
      <w:r>
        <w:rPr>
          <w:rFonts w:ascii="Times New Roman" w:hAnsi="Times New Roman" w:cs="Times New Roman"/>
          <w:sz w:val="32"/>
          <w:szCs w:val="32"/>
        </w:rPr>
        <w:t xml:space="preserve"> genel konudur. Her yazar kitabın farklı bir yönüne odaklanmış, farklı bir açıdan kitabı yorumlamış, böylece yazısını sınırlandırmıştır. Bu da sınırlandırılmış konudur. </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Metne sorulacak “Bu metin neyle ilgili?” sorusu genel konuyu verecektir. Cevap, Kara Kitap’tır. Her yazar için ortaktır.</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“Hangi açıdan anlatıyor?” sorusu da sınırlandırılmış konuyu verir.</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 “Kara Kitap’ta alıntı Hikâyelerin İşlevi” sınırlandırılmış bir konudur. </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Kara Kitap’ta </w:t>
      </w:r>
      <w:proofErr w:type="spellStart"/>
      <w:r>
        <w:rPr>
          <w:rFonts w:ascii="Times New Roman" w:hAnsi="Times New Roman" w:cs="Times New Roman"/>
          <w:sz w:val="32"/>
          <w:szCs w:val="32"/>
        </w:rPr>
        <w:t>Postmodern</w:t>
      </w:r>
      <w:proofErr w:type="spellEnd"/>
      <w:r>
        <w:rPr>
          <w:rFonts w:ascii="Times New Roman" w:hAnsi="Times New Roman" w:cs="Times New Roman"/>
          <w:sz w:val="32"/>
          <w:szCs w:val="32"/>
        </w:rPr>
        <w:t xml:space="preserve"> Unsurlar” bir sınırlandırılmış konudur.</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Bilimsel, düşünsel ağırlıklı yazılarda sınırlandırılmış konu genel olarak yazının Giriş bölümünde verilir. Ayrıca yazının başlığı da sınırlandırılmış konuyu içermek zorundadır.</w:t>
      </w:r>
    </w:p>
    <w:p w:rsidR="004F6A5A" w:rsidRDefault="004F6A5A" w:rsidP="00EC7E23">
      <w:pPr>
        <w:spacing w:line="360" w:lineRule="auto"/>
        <w:jc w:val="both"/>
        <w:rPr>
          <w:rFonts w:ascii="Times New Roman" w:hAnsi="Times New Roman" w:cs="Times New Roman"/>
          <w:sz w:val="32"/>
          <w:szCs w:val="32"/>
        </w:rPr>
      </w:pP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Örnek:</w:t>
      </w:r>
    </w:p>
    <w:p w:rsidR="004F6A5A" w:rsidRPr="00013EC5" w:rsidRDefault="004F6A5A" w:rsidP="00EC7E23">
      <w:pPr>
        <w:spacing w:line="360" w:lineRule="auto"/>
        <w:ind w:firstLine="705"/>
        <w:jc w:val="both"/>
        <w:rPr>
          <w:rFonts w:ascii="Times New Roman" w:hAnsi="Times New Roman" w:cs="Times New Roman"/>
          <w:b/>
          <w:sz w:val="20"/>
          <w:szCs w:val="20"/>
        </w:rPr>
      </w:pPr>
      <w:r w:rsidRPr="00013EC5">
        <w:rPr>
          <w:rFonts w:ascii="Times New Roman" w:hAnsi="Times New Roman" w:cs="Times New Roman"/>
          <w:b/>
          <w:sz w:val="20"/>
          <w:szCs w:val="20"/>
        </w:rPr>
        <w:t>YAPRAK DÖKÜMÜ ROMAN</w:t>
      </w:r>
      <w:r>
        <w:rPr>
          <w:rFonts w:ascii="Times New Roman" w:hAnsi="Times New Roman" w:cs="Times New Roman"/>
          <w:b/>
          <w:sz w:val="20"/>
          <w:szCs w:val="20"/>
        </w:rPr>
        <w:t xml:space="preserve">INDAN TELEVİZYON DİZİSİNE   </w:t>
      </w:r>
      <w:r w:rsidRPr="00013EC5">
        <w:rPr>
          <w:rFonts w:ascii="Times New Roman" w:hAnsi="Times New Roman" w:cs="Times New Roman"/>
          <w:b/>
          <w:sz w:val="20"/>
          <w:szCs w:val="20"/>
        </w:rPr>
        <w:t>DEĞİŞEN DEĞER TEMSİLİ</w:t>
      </w:r>
    </w:p>
    <w:p w:rsidR="004F6A5A" w:rsidRPr="00013EC5" w:rsidRDefault="004F6A5A" w:rsidP="00EC7E23">
      <w:pPr>
        <w:spacing w:line="360" w:lineRule="auto"/>
        <w:ind w:firstLine="708"/>
        <w:jc w:val="both"/>
        <w:rPr>
          <w:rFonts w:ascii="Times New Roman" w:hAnsi="Times New Roman" w:cs="Times New Roman"/>
          <w:b/>
          <w:sz w:val="20"/>
          <w:szCs w:val="20"/>
        </w:rPr>
      </w:pPr>
      <w:r w:rsidRPr="00013EC5">
        <w:rPr>
          <w:rFonts w:ascii="Times New Roman" w:hAnsi="Times New Roman" w:cs="Times New Roman"/>
          <w:b/>
          <w:sz w:val="20"/>
          <w:szCs w:val="20"/>
        </w:rPr>
        <w:t xml:space="preserve">Giriş </w:t>
      </w:r>
    </w:p>
    <w:p w:rsidR="004F6A5A" w:rsidRPr="00013EC5" w:rsidRDefault="004F6A5A" w:rsidP="00EC7E23">
      <w:pPr>
        <w:spacing w:line="360" w:lineRule="auto"/>
        <w:ind w:firstLine="705"/>
        <w:jc w:val="both"/>
        <w:rPr>
          <w:rFonts w:ascii="Times New Roman" w:hAnsi="Times New Roman" w:cs="Times New Roman"/>
          <w:sz w:val="20"/>
          <w:szCs w:val="20"/>
        </w:rPr>
      </w:pPr>
      <w:r w:rsidRPr="00013EC5">
        <w:rPr>
          <w:rFonts w:ascii="Times New Roman" w:hAnsi="Times New Roman" w:cs="Times New Roman"/>
          <w:sz w:val="20"/>
          <w:szCs w:val="20"/>
        </w:rPr>
        <w:t xml:space="preserve"> 20. Yüzyılın başlarında toplumsal temsillerin ve buna bağlı olarak değerlerin yeniden üretilerek temsil edildiği en yaygın araçlar gazetelerle birlikte romanlar iken; iletişim teknolojilerinin gelişimine bağlı olarak günümüzde kullanılan en yaygın kitle iletişim araçlarından biri televizyondur.  Ülkemizde Batılılaşma ve modernleşme çabalarının hız kazandığı bir dönemi yansıtan Cumhuriyet dönemi romanları, edebi gelişim kaygılarının yanı sıra, dönemin baskın ideolojisi ve toplumsal sorumluluk idealleri doğrultusunda geleneksel ve toplumsal değerleri ortaya koyarak, mevcut kültürel yapıyı belgelemektedir. Günümüz televizyonu ise, tüketime yönelik ticari kaygıları doğrultusunda toplumsal sorumluluk </w:t>
      </w:r>
      <w:r>
        <w:rPr>
          <w:rFonts w:ascii="Times New Roman" w:hAnsi="Times New Roman" w:cs="Times New Roman"/>
          <w:sz w:val="20"/>
          <w:szCs w:val="20"/>
        </w:rPr>
        <w:t xml:space="preserve">ideallerinden feragat etmekte; </w:t>
      </w:r>
      <w:r w:rsidRPr="00013EC5">
        <w:rPr>
          <w:rFonts w:ascii="Times New Roman" w:hAnsi="Times New Roman" w:cs="Times New Roman"/>
          <w:sz w:val="20"/>
          <w:szCs w:val="20"/>
        </w:rPr>
        <w:t xml:space="preserve">televizyon dizilerinde Amerikan dizilerinin belirlediği formatlar çerçevesinde melezleşmiş </w:t>
      </w:r>
      <w:proofErr w:type="spellStart"/>
      <w:r w:rsidRPr="00013EC5">
        <w:rPr>
          <w:rFonts w:ascii="Times New Roman" w:hAnsi="Times New Roman" w:cs="Times New Roman"/>
          <w:sz w:val="20"/>
          <w:szCs w:val="20"/>
        </w:rPr>
        <w:t>postmodern</w:t>
      </w:r>
      <w:proofErr w:type="spellEnd"/>
      <w:r w:rsidRPr="00013EC5">
        <w:rPr>
          <w:rFonts w:ascii="Times New Roman" w:hAnsi="Times New Roman" w:cs="Times New Roman"/>
          <w:sz w:val="20"/>
          <w:szCs w:val="20"/>
        </w:rPr>
        <w:t xml:space="preserve"> kültüre ilişkin temsillere yer verilmektedir. Dizilerde daha çok bireysel, birbiri içine geçebilen, karmaşık bir değer yapısı yansıtılmaktadır.  Bu bağlamda Cumhuriyetin ilk döneminde yazılmış romanlarla, günümüzde bu romanlardan uyarlanan diziler </w:t>
      </w:r>
      <w:proofErr w:type="gramStart"/>
      <w:r w:rsidRPr="00013EC5">
        <w:rPr>
          <w:rFonts w:ascii="Times New Roman" w:hAnsi="Times New Roman" w:cs="Times New Roman"/>
          <w:sz w:val="20"/>
          <w:szCs w:val="20"/>
        </w:rPr>
        <w:lastRenderedPageBreak/>
        <w:t>arasında,</w:t>
      </w:r>
      <w:proofErr w:type="gramEnd"/>
      <w:r w:rsidRPr="00013EC5">
        <w:rPr>
          <w:rFonts w:ascii="Times New Roman" w:hAnsi="Times New Roman" w:cs="Times New Roman"/>
          <w:sz w:val="20"/>
          <w:szCs w:val="20"/>
        </w:rPr>
        <w:t xml:space="preserve"> hem toplumsal yapı, hem de değer değişimi açısından önemli farklar bulunmaktadır. </w:t>
      </w:r>
      <w:r w:rsidRPr="00740267">
        <w:rPr>
          <w:rFonts w:ascii="Times New Roman" w:hAnsi="Times New Roman" w:cs="Times New Roman"/>
          <w:i/>
          <w:sz w:val="20"/>
          <w:szCs w:val="20"/>
        </w:rPr>
        <w:t>Yaprak Dökümü</w:t>
      </w:r>
      <w:r w:rsidRPr="00013EC5">
        <w:rPr>
          <w:rFonts w:ascii="Times New Roman" w:hAnsi="Times New Roman" w:cs="Times New Roman"/>
          <w:sz w:val="20"/>
          <w:szCs w:val="20"/>
        </w:rPr>
        <w:t xml:space="preserve"> romanı (1930, Reşat Nuri Güntekin) ve dizisi (13.09.2006- 29.12.2010, Mesude Erarslan, Kanal D, 174 bölüm) değer değişimine ilişkin bu farkın ortaya çıkarılması açısından iyi bir örnek teşkil etmektedir.  </w:t>
      </w:r>
    </w:p>
    <w:p w:rsidR="004F6A5A" w:rsidRDefault="004F6A5A" w:rsidP="00EC7E23">
      <w:pPr>
        <w:spacing w:line="360" w:lineRule="auto"/>
        <w:ind w:firstLine="705"/>
        <w:jc w:val="both"/>
        <w:rPr>
          <w:rFonts w:ascii="Times New Roman" w:hAnsi="Times New Roman" w:cs="Times New Roman"/>
          <w:sz w:val="20"/>
          <w:szCs w:val="20"/>
        </w:rPr>
      </w:pPr>
      <w:proofErr w:type="gramStart"/>
      <w:r w:rsidRPr="00013EC5">
        <w:rPr>
          <w:rFonts w:ascii="Times New Roman" w:hAnsi="Times New Roman" w:cs="Times New Roman"/>
          <w:sz w:val="20"/>
          <w:szCs w:val="20"/>
        </w:rPr>
        <w:t>( Yrd.</w:t>
      </w:r>
      <w:proofErr w:type="gramEnd"/>
      <w:r w:rsidRPr="00013EC5">
        <w:rPr>
          <w:rFonts w:ascii="Times New Roman" w:hAnsi="Times New Roman" w:cs="Times New Roman"/>
          <w:sz w:val="20"/>
          <w:szCs w:val="20"/>
        </w:rPr>
        <w:t xml:space="preserve"> Doç. Dr. </w:t>
      </w:r>
      <w:proofErr w:type="spellStart"/>
      <w:r w:rsidRPr="00013EC5">
        <w:rPr>
          <w:rFonts w:ascii="Times New Roman" w:hAnsi="Times New Roman" w:cs="Times New Roman"/>
          <w:sz w:val="20"/>
          <w:szCs w:val="20"/>
        </w:rPr>
        <w:t>Mihriye</w:t>
      </w:r>
      <w:proofErr w:type="spellEnd"/>
      <w:r w:rsidRPr="00013EC5">
        <w:rPr>
          <w:rFonts w:ascii="Times New Roman" w:hAnsi="Times New Roman" w:cs="Times New Roman"/>
          <w:sz w:val="20"/>
          <w:szCs w:val="20"/>
        </w:rPr>
        <w:t xml:space="preserve"> Meral YURDERİ / Prof. Dr. Dilek TAKIMCI , UHİVE, www.uhedergisi.com Uluslararası Hakemli İletişim ve Edebiyat Araştırmaları Dergisi Ekim / Kasım / Aralık - Güz Dönemi Cilt: 2 Sayı: 5 Yıl:2014)</w:t>
      </w:r>
    </w:p>
    <w:p w:rsidR="004F6A5A" w:rsidRDefault="004F6A5A" w:rsidP="00EC7E23">
      <w:pPr>
        <w:spacing w:line="360" w:lineRule="auto"/>
        <w:ind w:firstLine="705"/>
        <w:jc w:val="both"/>
        <w:rPr>
          <w:rFonts w:ascii="Times New Roman" w:hAnsi="Times New Roman" w:cs="Times New Roman"/>
          <w:sz w:val="24"/>
          <w:szCs w:val="24"/>
        </w:rPr>
      </w:pPr>
      <w:r w:rsidRPr="001D643A">
        <w:rPr>
          <w:rFonts w:ascii="Times New Roman" w:hAnsi="Times New Roman" w:cs="Times New Roman"/>
          <w:sz w:val="24"/>
          <w:szCs w:val="24"/>
        </w:rPr>
        <w:t xml:space="preserve">Araştırmacının giriş bölümünde izlediği düşünceyi geliştirme yolunu analiz edecek olursak: Araştırmacı öncelikle geçmiş ile günümüz arasında bir karşılaştırma zemini hazırlayarak işe başlıyor. Geçmişin ve günümüzün kültür aktaran ve üreten iki türüne değiniyor. Gazete, roman ve televizyon. </w:t>
      </w:r>
      <w:r w:rsidRPr="001D643A">
        <w:rPr>
          <w:rFonts w:ascii="Times New Roman" w:hAnsi="Times New Roman" w:cs="Times New Roman"/>
          <w:i/>
          <w:sz w:val="24"/>
          <w:szCs w:val="24"/>
        </w:rPr>
        <w:t>Yaprak Dökümü</w:t>
      </w:r>
      <w:r w:rsidRPr="001D643A">
        <w:rPr>
          <w:rFonts w:ascii="Times New Roman" w:hAnsi="Times New Roman" w:cs="Times New Roman"/>
          <w:sz w:val="24"/>
          <w:szCs w:val="24"/>
        </w:rPr>
        <w:t xml:space="preserve"> romanı hem geçmişe ait olduğu için hem de dizi film haline gelişiyle günümüze ait olduğu için araştırmacının amacına uygun bir eser olarak görünüyor. Bu eser üzerinden Türkiye’deki </w:t>
      </w:r>
      <w:r w:rsidRPr="001D643A">
        <w:rPr>
          <w:rFonts w:ascii="Times New Roman" w:hAnsi="Times New Roman" w:cs="Times New Roman"/>
          <w:i/>
          <w:sz w:val="24"/>
          <w:szCs w:val="24"/>
        </w:rPr>
        <w:t>değişim</w:t>
      </w:r>
      <w:r w:rsidRPr="001D643A">
        <w:rPr>
          <w:rFonts w:ascii="Times New Roman" w:hAnsi="Times New Roman" w:cs="Times New Roman"/>
          <w:sz w:val="24"/>
          <w:szCs w:val="24"/>
        </w:rPr>
        <w:t xml:space="preserve"> </w:t>
      </w:r>
      <w:r>
        <w:rPr>
          <w:rFonts w:ascii="Times New Roman" w:hAnsi="Times New Roman" w:cs="Times New Roman"/>
          <w:sz w:val="24"/>
          <w:szCs w:val="24"/>
        </w:rPr>
        <w:t xml:space="preserve">olgusunun </w:t>
      </w:r>
      <w:r w:rsidRPr="001D643A">
        <w:rPr>
          <w:rFonts w:ascii="Times New Roman" w:hAnsi="Times New Roman" w:cs="Times New Roman"/>
          <w:sz w:val="24"/>
          <w:szCs w:val="24"/>
        </w:rPr>
        <w:t>anlatıl</w:t>
      </w:r>
      <w:r>
        <w:rPr>
          <w:rFonts w:ascii="Times New Roman" w:hAnsi="Times New Roman" w:cs="Times New Roman"/>
          <w:sz w:val="24"/>
          <w:szCs w:val="24"/>
        </w:rPr>
        <w:t>acağı sergileniyor.</w:t>
      </w:r>
    </w:p>
    <w:p w:rsidR="004F6A5A" w:rsidRPr="001D643A" w:rsidRDefault="004F6A5A" w:rsidP="00EC7E23">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ab/>
        <w:t>Yukarıdaki metinde sınırlandırılmış konuyu ifade ediniz?</w:t>
      </w:r>
    </w:p>
    <w:p w:rsidR="004F6A5A" w:rsidRPr="00B82727" w:rsidRDefault="004F6A5A" w:rsidP="00EC7E23">
      <w:pPr>
        <w:spacing w:line="360" w:lineRule="auto"/>
        <w:ind w:firstLine="705"/>
        <w:jc w:val="both"/>
        <w:rPr>
          <w:rFonts w:ascii="Times New Roman" w:hAnsi="Times New Roman" w:cs="Times New Roman"/>
          <w:b/>
          <w:sz w:val="20"/>
          <w:szCs w:val="20"/>
        </w:rPr>
      </w:pPr>
      <w:r w:rsidRPr="00B82727">
        <w:rPr>
          <w:rFonts w:ascii="Times New Roman" w:hAnsi="Times New Roman" w:cs="Times New Roman"/>
          <w:b/>
          <w:sz w:val="20"/>
          <w:szCs w:val="20"/>
        </w:rPr>
        <w:t>Örnek</w:t>
      </w:r>
      <w:r>
        <w:rPr>
          <w:rFonts w:ascii="Times New Roman" w:hAnsi="Times New Roman" w:cs="Times New Roman"/>
          <w:b/>
          <w:sz w:val="20"/>
          <w:szCs w:val="20"/>
        </w:rPr>
        <w:t xml:space="preserve"> 2</w:t>
      </w:r>
      <w:r w:rsidRPr="00B82727">
        <w:rPr>
          <w:rFonts w:ascii="Times New Roman" w:hAnsi="Times New Roman" w:cs="Times New Roman"/>
          <w:b/>
          <w:sz w:val="20"/>
          <w:szCs w:val="20"/>
        </w:rPr>
        <w:t>:</w:t>
      </w:r>
    </w:p>
    <w:p w:rsidR="004F6A5A" w:rsidRDefault="004F6A5A" w:rsidP="00EC7E23">
      <w:pPr>
        <w:spacing w:line="360" w:lineRule="auto"/>
        <w:ind w:left="708" w:firstLine="708"/>
        <w:jc w:val="both"/>
        <w:rPr>
          <w:rFonts w:ascii="Times New Roman" w:hAnsi="Times New Roman" w:cs="Times New Roman"/>
          <w:b/>
          <w:sz w:val="20"/>
          <w:szCs w:val="20"/>
        </w:rPr>
      </w:pPr>
      <w:r w:rsidRPr="00B82727">
        <w:rPr>
          <w:rFonts w:ascii="Times New Roman" w:hAnsi="Times New Roman" w:cs="Times New Roman"/>
          <w:b/>
          <w:sz w:val="20"/>
          <w:szCs w:val="20"/>
        </w:rPr>
        <w:t>DİL</w:t>
      </w:r>
    </w:p>
    <w:p w:rsidR="004F6A5A" w:rsidRPr="00B82727" w:rsidRDefault="004F6A5A" w:rsidP="00EC7E23">
      <w:pPr>
        <w:spacing w:line="360" w:lineRule="auto"/>
        <w:ind w:left="708" w:firstLine="708"/>
        <w:jc w:val="both"/>
        <w:rPr>
          <w:rFonts w:ascii="Times New Roman" w:hAnsi="Times New Roman" w:cs="Times New Roman"/>
          <w:sz w:val="20"/>
          <w:szCs w:val="20"/>
        </w:rPr>
      </w:pPr>
      <w:r w:rsidRPr="00B82727">
        <w:rPr>
          <w:rFonts w:ascii="Times New Roman" w:hAnsi="Times New Roman" w:cs="Times New Roman"/>
          <w:sz w:val="20"/>
          <w:szCs w:val="20"/>
        </w:rPr>
        <w:t>Dil,</w:t>
      </w:r>
      <w:r>
        <w:rPr>
          <w:rFonts w:ascii="Times New Roman" w:hAnsi="Times New Roman" w:cs="Times New Roman"/>
          <w:sz w:val="20"/>
          <w:szCs w:val="20"/>
        </w:rPr>
        <w:t xml:space="preserve"> bir anda düşünemeyeceğimiz kadar çok yönlü, değişik açılardan bakınca başka </w:t>
      </w:r>
      <w:proofErr w:type="spellStart"/>
      <w:r>
        <w:rPr>
          <w:rFonts w:ascii="Times New Roman" w:hAnsi="Times New Roman" w:cs="Times New Roman"/>
          <w:sz w:val="20"/>
          <w:szCs w:val="20"/>
        </w:rPr>
        <w:t>başka</w:t>
      </w:r>
      <w:proofErr w:type="spellEnd"/>
      <w:r>
        <w:rPr>
          <w:rFonts w:ascii="Times New Roman" w:hAnsi="Times New Roman" w:cs="Times New Roman"/>
          <w:sz w:val="20"/>
          <w:szCs w:val="20"/>
        </w:rPr>
        <w:t xml:space="preserve"> nitelikleri beliren, kimi sırlarını bugün de çözemediğimiz büyülü bir varlıktır.  O gerek </w:t>
      </w:r>
      <w:proofErr w:type="gramStart"/>
      <w:r>
        <w:rPr>
          <w:rFonts w:ascii="Times New Roman" w:hAnsi="Times New Roman" w:cs="Times New Roman"/>
          <w:sz w:val="20"/>
          <w:szCs w:val="20"/>
        </w:rPr>
        <w:t>insan,</w:t>
      </w:r>
      <w:proofErr w:type="gramEnd"/>
      <w:r>
        <w:rPr>
          <w:rFonts w:ascii="Times New Roman" w:hAnsi="Times New Roman" w:cs="Times New Roman"/>
          <w:sz w:val="20"/>
          <w:szCs w:val="20"/>
        </w:rPr>
        <w:t xml:space="preserve"> gerek toplum, gerekse insan ve toplumdan ayrı düşünülemeyecek olan bilim, sanat, teknik gibi bütün alanlarla ilgili bulunan, aynı zamanda onları oluşturan bir kurumdur. Burada, önce dilin çeşitli açılardan görünümüne kısaca değinelim. (Doğan Aksan, </w:t>
      </w:r>
      <w:r w:rsidRPr="00B82727">
        <w:rPr>
          <w:rFonts w:ascii="Times New Roman" w:hAnsi="Times New Roman" w:cs="Times New Roman"/>
          <w:i/>
          <w:sz w:val="20"/>
          <w:szCs w:val="20"/>
        </w:rPr>
        <w:t>Her Yönüyle Dil</w:t>
      </w:r>
      <w:r>
        <w:rPr>
          <w:rFonts w:ascii="Times New Roman" w:hAnsi="Times New Roman" w:cs="Times New Roman"/>
          <w:sz w:val="20"/>
          <w:szCs w:val="20"/>
        </w:rPr>
        <w:t>)</w:t>
      </w:r>
    </w:p>
    <w:p w:rsidR="004F6A5A" w:rsidRDefault="004F6A5A" w:rsidP="00EC7E23">
      <w:pPr>
        <w:spacing w:line="360" w:lineRule="auto"/>
        <w:ind w:firstLine="705"/>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sidRPr="00DC33DF">
        <w:rPr>
          <w:rFonts w:ascii="Times New Roman" w:hAnsi="Times New Roman" w:cs="Times New Roman"/>
          <w:sz w:val="24"/>
          <w:szCs w:val="24"/>
        </w:rPr>
        <w:t xml:space="preserve">Görüldüğü gibi yazar, çok kısa bir girişle </w:t>
      </w:r>
      <w:r>
        <w:rPr>
          <w:rFonts w:ascii="Times New Roman" w:hAnsi="Times New Roman" w:cs="Times New Roman"/>
          <w:sz w:val="24"/>
          <w:szCs w:val="24"/>
        </w:rPr>
        <w:t xml:space="preserve">yazının sınırlandırılmış konusunu vermiş, </w:t>
      </w:r>
      <w:r w:rsidRPr="00DC33DF">
        <w:rPr>
          <w:rFonts w:ascii="Times New Roman" w:hAnsi="Times New Roman" w:cs="Times New Roman"/>
          <w:sz w:val="24"/>
          <w:szCs w:val="24"/>
        </w:rPr>
        <w:t>çerçevesini çiz</w:t>
      </w:r>
      <w:r>
        <w:rPr>
          <w:rFonts w:ascii="Times New Roman" w:hAnsi="Times New Roman" w:cs="Times New Roman"/>
          <w:sz w:val="24"/>
          <w:szCs w:val="24"/>
        </w:rPr>
        <w:t xml:space="preserve">miş, ne yapacağını </w:t>
      </w:r>
      <w:proofErr w:type="gramStart"/>
      <w:r>
        <w:rPr>
          <w:rFonts w:ascii="Times New Roman" w:hAnsi="Times New Roman" w:cs="Times New Roman"/>
          <w:sz w:val="24"/>
          <w:szCs w:val="24"/>
        </w:rPr>
        <w:t>anlatmıştır..</w:t>
      </w:r>
      <w:proofErr w:type="gramEnd"/>
    </w:p>
    <w:p w:rsidR="004F6A5A" w:rsidRPr="00DC33DF" w:rsidRDefault="004F6A5A" w:rsidP="00EC7E23">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Yukarıdaki metnin sınırlandırılmış konusun ifade ediniz.</w:t>
      </w:r>
    </w:p>
    <w:p w:rsidR="004F6A5A" w:rsidRPr="00E64BD4" w:rsidRDefault="004F6A5A" w:rsidP="00EC7E23">
      <w:pPr>
        <w:spacing w:line="360" w:lineRule="auto"/>
        <w:ind w:firstLine="705"/>
        <w:jc w:val="both"/>
        <w:rPr>
          <w:rFonts w:ascii="Times New Roman" w:hAnsi="Times New Roman" w:cs="Times New Roman"/>
          <w:b/>
          <w:sz w:val="20"/>
          <w:szCs w:val="20"/>
        </w:rPr>
      </w:pPr>
      <w:r w:rsidRPr="00E64BD4">
        <w:rPr>
          <w:rFonts w:ascii="Times New Roman" w:hAnsi="Times New Roman" w:cs="Times New Roman"/>
          <w:b/>
          <w:sz w:val="20"/>
          <w:szCs w:val="20"/>
        </w:rPr>
        <w:t xml:space="preserve">Örnek </w:t>
      </w:r>
      <w:r>
        <w:rPr>
          <w:rFonts w:ascii="Times New Roman" w:hAnsi="Times New Roman" w:cs="Times New Roman"/>
          <w:b/>
          <w:sz w:val="20"/>
          <w:szCs w:val="20"/>
        </w:rPr>
        <w:t>3</w:t>
      </w:r>
      <w:r w:rsidRPr="00E64BD4">
        <w:rPr>
          <w:rFonts w:ascii="Times New Roman" w:hAnsi="Times New Roman" w:cs="Times New Roman"/>
          <w:b/>
          <w:sz w:val="20"/>
          <w:szCs w:val="20"/>
        </w:rPr>
        <w:t>:</w:t>
      </w:r>
    </w:p>
    <w:p w:rsidR="004F6A5A" w:rsidRPr="00E64BD4" w:rsidRDefault="004F6A5A" w:rsidP="00EC7E23">
      <w:pPr>
        <w:spacing w:line="360" w:lineRule="auto"/>
        <w:ind w:firstLine="705"/>
        <w:jc w:val="both"/>
        <w:rPr>
          <w:rFonts w:ascii="Times New Roman" w:hAnsi="Times New Roman" w:cs="Times New Roman"/>
          <w:sz w:val="20"/>
          <w:szCs w:val="20"/>
        </w:rPr>
      </w:pPr>
      <w:r>
        <w:rPr>
          <w:rFonts w:ascii="Times New Roman" w:hAnsi="Times New Roman" w:cs="Times New Roman"/>
          <w:sz w:val="20"/>
          <w:szCs w:val="20"/>
        </w:rPr>
        <w:t>“</w:t>
      </w:r>
      <w:r w:rsidRPr="00E64BD4">
        <w:rPr>
          <w:rFonts w:ascii="Times New Roman" w:hAnsi="Times New Roman" w:cs="Times New Roman"/>
          <w:sz w:val="20"/>
          <w:szCs w:val="20"/>
        </w:rPr>
        <w:t>Okumak</w:t>
      </w:r>
      <w:r>
        <w:rPr>
          <w:rFonts w:ascii="Times New Roman" w:hAnsi="Times New Roman" w:cs="Times New Roman"/>
          <w:sz w:val="20"/>
          <w:szCs w:val="20"/>
        </w:rPr>
        <w:t>”</w:t>
      </w:r>
      <w:r w:rsidRPr="00E64BD4">
        <w:rPr>
          <w:rFonts w:ascii="Times New Roman" w:hAnsi="Times New Roman" w:cs="Times New Roman"/>
          <w:sz w:val="20"/>
          <w:szCs w:val="20"/>
        </w:rPr>
        <w:t xml:space="preserve"> </w:t>
      </w:r>
      <w:r>
        <w:rPr>
          <w:rFonts w:ascii="Times New Roman" w:hAnsi="Times New Roman" w:cs="Times New Roman"/>
          <w:sz w:val="20"/>
          <w:szCs w:val="20"/>
        </w:rPr>
        <w:t>başlıklı</w:t>
      </w:r>
      <w:r w:rsidRPr="00E64BD4">
        <w:rPr>
          <w:rFonts w:ascii="Times New Roman" w:hAnsi="Times New Roman" w:cs="Times New Roman"/>
          <w:sz w:val="20"/>
          <w:szCs w:val="20"/>
        </w:rPr>
        <w:t xml:space="preserve"> denemesine Hasan Âli Yücel (TDK, 2011b: 60)</w:t>
      </w:r>
      <w:r>
        <w:rPr>
          <w:rFonts w:ascii="Times New Roman" w:hAnsi="Times New Roman" w:cs="Times New Roman"/>
          <w:sz w:val="20"/>
          <w:szCs w:val="20"/>
        </w:rPr>
        <w:t xml:space="preserve"> şöyle</w:t>
      </w:r>
      <w:r w:rsidRPr="00E64BD4">
        <w:rPr>
          <w:rFonts w:ascii="Times New Roman" w:hAnsi="Times New Roman" w:cs="Times New Roman"/>
          <w:sz w:val="20"/>
          <w:szCs w:val="20"/>
        </w:rPr>
        <w:t xml:space="preserve"> </w:t>
      </w:r>
      <w:r>
        <w:rPr>
          <w:rFonts w:ascii="Times New Roman" w:hAnsi="Times New Roman" w:cs="Times New Roman"/>
          <w:sz w:val="20"/>
          <w:szCs w:val="20"/>
        </w:rPr>
        <w:t>başlıyor</w:t>
      </w:r>
      <w:r w:rsidRPr="00E64BD4">
        <w:rPr>
          <w:rFonts w:ascii="Times New Roman" w:hAnsi="Times New Roman" w:cs="Times New Roman"/>
          <w:sz w:val="20"/>
          <w:szCs w:val="20"/>
        </w:rPr>
        <w:t xml:space="preserve">: </w:t>
      </w:r>
    </w:p>
    <w:p w:rsidR="004F6A5A" w:rsidRPr="00E64BD4" w:rsidRDefault="004F6A5A" w:rsidP="00EC7E23">
      <w:pPr>
        <w:spacing w:line="360" w:lineRule="auto"/>
        <w:ind w:firstLine="705"/>
        <w:jc w:val="both"/>
        <w:rPr>
          <w:rFonts w:ascii="Times New Roman" w:hAnsi="Times New Roman" w:cs="Times New Roman"/>
          <w:i/>
          <w:sz w:val="20"/>
          <w:szCs w:val="20"/>
        </w:rPr>
      </w:pPr>
      <w:r w:rsidRPr="00E64BD4">
        <w:rPr>
          <w:rFonts w:ascii="Times New Roman" w:hAnsi="Times New Roman" w:cs="Times New Roman"/>
          <w:i/>
          <w:sz w:val="20"/>
          <w:szCs w:val="20"/>
        </w:rPr>
        <w:t>Kültürü çok geniş değerli bir dostum geçen gün bana diyordu ki</w:t>
      </w:r>
      <w:proofErr w:type="gramStart"/>
      <w:r w:rsidRPr="00E64BD4">
        <w:rPr>
          <w:rFonts w:ascii="Times New Roman" w:hAnsi="Times New Roman" w:cs="Times New Roman"/>
          <w:i/>
          <w:sz w:val="20"/>
          <w:szCs w:val="20"/>
        </w:rPr>
        <w:t>: -</w:t>
      </w:r>
      <w:proofErr w:type="gramEnd"/>
      <w:r w:rsidRPr="00E64BD4">
        <w:rPr>
          <w:rFonts w:ascii="Times New Roman" w:hAnsi="Times New Roman" w:cs="Times New Roman"/>
          <w:i/>
          <w:sz w:val="20"/>
          <w:szCs w:val="20"/>
        </w:rPr>
        <w:t xml:space="preserve"> Artık benim için yeryüzünde bir tek eğlence kaldı: Okumak. Ne içkiden ne danstan ne toplanmalardan hiçbir şeyden tatlı bir duygu alamıyorum. </w:t>
      </w:r>
      <w:proofErr w:type="gramStart"/>
      <w:r w:rsidRPr="00E64BD4">
        <w:rPr>
          <w:rFonts w:ascii="Times New Roman" w:hAnsi="Times New Roman" w:cs="Times New Roman"/>
          <w:i/>
          <w:sz w:val="20"/>
          <w:szCs w:val="20"/>
        </w:rPr>
        <w:t>insanlardan</w:t>
      </w:r>
      <w:proofErr w:type="gramEnd"/>
      <w:r w:rsidRPr="00E64BD4">
        <w:rPr>
          <w:rFonts w:ascii="Times New Roman" w:hAnsi="Times New Roman" w:cs="Times New Roman"/>
          <w:i/>
          <w:sz w:val="20"/>
          <w:szCs w:val="20"/>
        </w:rPr>
        <w:t xml:space="preserve"> kaçan yabani bir mahluk oldum.</w:t>
      </w:r>
    </w:p>
    <w:p w:rsidR="004F6A5A" w:rsidRPr="00E64BD4" w:rsidRDefault="004F6A5A" w:rsidP="00EC7E23">
      <w:pPr>
        <w:spacing w:line="360" w:lineRule="auto"/>
        <w:ind w:firstLine="705"/>
        <w:jc w:val="both"/>
        <w:rPr>
          <w:rFonts w:ascii="Times New Roman" w:hAnsi="Times New Roman" w:cs="Times New Roman"/>
          <w:i/>
          <w:sz w:val="20"/>
          <w:szCs w:val="20"/>
        </w:rPr>
      </w:pPr>
      <w:r w:rsidRPr="00E64BD4">
        <w:rPr>
          <w:rFonts w:ascii="Times New Roman" w:hAnsi="Times New Roman" w:cs="Times New Roman"/>
          <w:i/>
          <w:sz w:val="20"/>
          <w:szCs w:val="20"/>
        </w:rPr>
        <w:t>Bu duyuş, belki bir sinir bozukluğundan geliyor. Yalnız doğru bir tarafı var ki o da bu dostumun her tatlı duyguya karşı taş gibi donuk ve soğuk kaldığı hâlde okumaktan kendini alamamasıdır. Demek kültürlü bir insan için; düşünen, anlayan, öğrenmek isteyen bir kimse için her eğlence geçebiliyor, yalnız okumak kalıyor.</w:t>
      </w:r>
    </w:p>
    <w:p w:rsidR="004F6A5A" w:rsidRPr="00E64BD4" w:rsidRDefault="004F6A5A" w:rsidP="00EC7E23">
      <w:pPr>
        <w:spacing w:line="360" w:lineRule="auto"/>
        <w:ind w:firstLine="705"/>
        <w:jc w:val="both"/>
        <w:rPr>
          <w:rFonts w:ascii="Times New Roman" w:hAnsi="Times New Roman" w:cs="Times New Roman"/>
          <w:i/>
          <w:sz w:val="20"/>
          <w:szCs w:val="20"/>
        </w:rPr>
      </w:pPr>
      <w:r w:rsidRPr="00E64BD4">
        <w:rPr>
          <w:rFonts w:ascii="Times New Roman" w:hAnsi="Times New Roman" w:cs="Times New Roman"/>
          <w:i/>
          <w:sz w:val="20"/>
          <w:szCs w:val="20"/>
        </w:rPr>
        <w:t>Öyle ise okumak nedir, nasıl bir iştir ki böyle sürekli ve kolay ölmeyen bir tadı var?</w:t>
      </w:r>
      <w:r w:rsidRPr="00CC6622">
        <w:rPr>
          <w:rFonts w:ascii="Times New Roman" w:hAnsi="Times New Roman" w:cs="Times New Roman"/>
          <w:sz w:val="20"/>
          <w:szCs w:val="20"/>
        </w:rPr>
        <w:t xml:space="preserve"> </w:t>
      </w:r>
      <w:r>
        <w:rPr>
          <w:rFonts w:ascii="Times New Roman" w:hAnsi="Times New Roman" w:cs="Times New Roman"/>
          <w:sz w:val="20"/>
          <w:szCs w:val="20"/>
        </w:rPr>
        <w:t>(AÖF, Türk Dili II)</w:t>
      </w:r>
    </w:p>
    <w:p w:rsidR="004F6A5A" w:rsidRPr="00013EC5" w:rsidRDefault="004F6A5A" w:rsidP="00EC7E23">
      <w:pPr>
        <w:spacing w:line="360" w:lineRule="auto"/>
        <w:jc w:val="both"/>
        <w:rPr>
          <w:rFonts w:ascii="Times New Roman" w:hAnsi="Times New Roman" w:cs="Times New Roman"/>
          <w:sz w:val="20"/>
          <w:szCs w:val="20"/>
        </w:rPr>
      </w:pP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Yukarıdaki metnin sınırlandırılmış konusunu ifade ediniz.</w:t>
      </w:r>
    </w:p>
    <w:p w:rsidR="004F6A5A" w:rsidRDefault="004F6A5A" w:rsidP="00EC7E23">
      <w:pPr>
        <w:spacing w:line="360" w:lineRule="auto"/>
        <w:ind w:firstLine="708"/>
        <w:jc w:val="both"/>
        <w:rPr>
          <w:rFonts w:ascii="Times New Roman" w:hAnsi="Times New Roman" w:cs="Times New Roman"/>
          <w:sz w:val="32"/>
          <w:szCs w:val="32"/>
        </w:rPr>
      </w:pP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Konunun sınırlandırılması, yazılacak yazının türüyle, kapsamıyla da ilgilidir. Bir doktora tezi ile bir makale arasında yüzlerce sayfalık bir fark vardır. Doktora tezinin kapsamı geniştir; o nedenle konunun sınırlandırılması da o oranda geniş bir çerçevede olacaktır. Makale, daha dar ve özel bir alanda yapılan araştırmayla ilgili olacağı için ortalama 7-15 sayfa gibi, bir dergide yer alabilecek sayfa sayısında yazılacaktır. Sınırlandırılmış konu da buna uygun olacaktır. </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“Peyami Safa’nın Roman Dünyası” bir kitap konusu olabilecekken; “Peyami Safa’nın Fatih-Harbiye Romanında İnsan Tiplemeleri” bir makale konusu olmaya uygundur.</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 </w:t>
      </w:r>
      <w:r w:rsidRPr="00496B6A">
        <w:rPr>
          <w:rFonts w:ascii="Times New Roman" w:hAnsi="Times New Roman" w:cs="Times New Roman"/>
          <w:sz w:val="32"/>
          <w:szCs w:val="32"/>
        </w:rPr>
        <w:t xml:space="preserve">Başarılı </w:t>
      </w:r>
      <w:r>
        <w:rPr>
          <w:rFonts w:ascii="Times New Roman" w:hAnsi="Times New Roman" w:cs="Times New Roman"/>
          <w:sz w:val="32"/>
          <w:szCs w:val="32"/>
        </w:rPr>
        <w:t xml:space="preserve">bir </w:t>
      </w:r>
      <w:proofErr w:type="gramStart"/>
      <w:r>
        <w:rPr>
          <w:rFonts w:ascii="Times New Roman" w:hAnsi="Times New Roman" w:cs="Times New Roman"/>
          <w:sz w:val="32"/>
          <w:szCs w:val="32"/>
        </w:rPr>
        <w:t xml:space="preserve">çalışma </w:t>
      </w:r>
      <w:r w:rsidRPr="00496B6A">
        <w:rPr>
          <w:rFonts w:ascii="Times New Roman" w:hAnsi="Times New Roman" w:cs="Times New Roman"/>
          <w:sz w:val="32"/>
          <w:szCs w:val="32"/>
        </w:rPr>
        <w:t xml:space="preserve"> için</w:t>
      </w:r>
      <w:proofErr w:type="gramEnd"/>
      <w:r w:rsidRPr="00496B6A">
        <w:rPr>
          <w:rFonts w:ascii="Times New Roman" w:hAnsi="Times New Roman" w:cs="Times New Roman"/>
          <w:sz w:val="32"/>
          <w:szCs w:val="32"/>
        </w:rPr>
        <w:t xml:space="preserve"> konuyla ilgili üzerinde durulacak noktaları önceden </w:t>
      </w:r>
      <w:r>
        <w:rPr>
          <w:rFonts w:ascii="Times New Roman" w:hAnsi="Times New Roman" w:cs="Times New Roman"/>
          <w:sz w:val="32"/>
          <w:szCs w:val="32"/>
        </w:rPr>
        <w:t xml:space="preserve">çok iyi araştırıp belirlemek </w:t>
      </w:r>
      <w:proofErr w:type="spellStart"/>
      <w:r w:rsidRPr="00496B6A">
        <w:rPr>
          <w:rFonts w:ascii="Times New Roman" w:hAnsi="Times New Roman" w:cs="Times New Roman"/>
          <w:sz w:val="32"/>
          <w:szCs w:val="32"/>
        </w:rPr>
        <w:t>belirlemek</w:t>
      </w:r>
      <w:proofErr w:type="spellEnd"/>
      <w:r w:rsidRPr="00496B6A">
        <w:rPr>
          <w:rFonts w:ascii="Times New Roman" w:hAnsi="Times New Roman" w:cs="Times New Roman"/>
          <w:sz w:val="32"/>
          <w:szCs w:val="32"/>
        </w:rPr>
        <w:t xml:space="preserve"> gerekir. </w:t>
      </w:r>
      <w:r>
        <w:rPr>
          <w:rFonts w:ascii="Times New Roman" w:hAnsi="Times New Roman" w:cs="Times New Roman"/>
          <w:sz w:val="32"/>
          <w:szCs w:val="32"/>
        </w:rPr>
        <w:t xml:space="preserve">Nelerin çalışmamızın sınırları içine dahil edileceği, nelerin çalışmaya dahil edilmeyeceği iyice incelenmelidir. </w:t>
      </w:r>
    </w:p>
    <w:p w:rsidR="004F6A5A" w:rsidRDefault="004F6A5A" w:rsidP="00EC7E23">
      <w:pPr>
        <w:spacing w:line="360" w:lineRule="auto"/>
        <w:ind w:firstLine="708"/>
        <w:jc w:val="both"/>
        <w:rPr>
          <w:rFonts w:ascii="Times New Roman" w:hAnsi="Times New Roman" w:cs="Times New Roman"/>
          <w:b/>
          <w:sz w:val="32"/>
          <w:szCs w:val="32"/>
        </w:rPr>
      </w:pPr>
      <w:r w:rsidRPr="00AD4F38">
        <w:rPr>
          <w:rFonts w:ascii="Times New Roman" w:hAnsi="Times New Roman" w:cs="Times New Roman"/>
          <w:b/>
          <w:sz w:val="32"/>
          <w:szCs w:val="32"/>
        </w:rPr>
        <w:t>Ana Düşünce</w:t>
      </w:r>
    </w:p>
    <w:p w:rsidR="004F6A5A" w:rsidRDefault="004F6A5A" w:rsidP="00EC7E23">
      <w:pPr>
        <w:spacing w:line="360" w:lineRule="auto"/>
        <w:ind w:firstLine="708"/>
        <w:jc w:val="both"/>
        <w:rPr>
          <w:rFonts w:ascii="Times New Roman" w:hAnsi="Times New Roman" w:cs="Times New Roman"/>
          <w:sz w:val="32"/>
          <w:szCs w:val="32"/>
        </w:rPr>
      </w:pPr>
      <w:r w:rsidRPr="00AD4F38">
        <w:rPr>
          <w:rFonts w:ascii="Times New Roman" w:hAnsi="Times New Roman" w:cs="Times New Roman"/>
          <w:sz w:val="32"/>
          <w:szCs w:val="32"/>
        </w:rPr>
        <w:t>Ana düşünce</w:t>
      </w:r>
      <w:r>
        <w:rPr>
          <w:rFonts w:ascii="Times New Roman" w:hAnsi="Times New Roman" w:cs="Times New Roman"/>
          <w:sz w:val="32"/>
          <w:szCs w:val="32"/>
        </w:rPr>
        <w:t>; düşünce yazılarında ulaşılmak istenen, hedeflenen, açıklanmaya ya da kanıtlanmaya çalışılan fikirdir. Nihai amaçtır. “Asıl anlatılmak istenen” biçiminde ifade edilen düşüncedir. Yazıdaki her şey, alıntılar, benzetmeler, karşılaştırmalar, fikir yürütmeler ana düşünceye ulaşma adına yapılır.</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 xml:space="preserve">Ana düşünce, kesinlikle sınırlandırılmış konuyla ilgili olarak yazarın, araştırmacının çabaları, bulguları sonucunda ulaştığı düşüncedir, sonuçtur. Yazıya son noktayı koyduran düşüncedir. </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Bu düşünce, yazara aittir, özneldir. Bir başka araştırmacı başka bir sonuca ulaşabilir. Ancak düşünce yazıları öyle organize edilir ki elde edilen ana düşünceye zorunlu olarak ulaşılır. </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Bir metnin ana düşüncesini bulmaya çalışırken öncelikle konu belirlenmeli, sonra konunun hangi açıdan ele alındığı belirlenmeli </w:t>
      </w:r>
      <w:proofErr w:type="gramStart"/>
      <w:r>
        <w:rPr>
          <w:rFonts w:ascii="Times New Roman" w:hAnsi="Times New Roman" w:cs="Times New Roman"/>
          <w:sz w:val="32"/>
          <w:szCs w:val="32"/>
        </w:rPr>
        <w:t>ve  sonunda</w:t>
      </w:r>
      <w:proofErr w:type="gramEnd"/>
      <w:r>
        <w:rPr>
          <w:rFonts w:ascii="Times New Roman" w:hAnsi="Times New Roman" w:cs="Times New Roman"/>
          <w:sz w:val="32"/>
          <w:szCs w:val="32"/>
        </w:rPr>
        <w:t xml:space="preserve"> ne anlatmak istediği saptanmalıdır. “Yazı neyle ilgili? Hangi açıdan ele alıyor? Ne anlatmak istiyor?” soru zinciri ana düşünceyi belirleyecektir. Daha kısaltacak olursak: “Neyle ilgili, hangi açıdan, ne diyor?” üçlemesiyle ana düşünceye ulaşabiliriz.</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Bu noktada dikkat edilmesi gereken şey, yardımcı düşüncelere takılıp onu ana düşünce olarak kabul etmektir. Şunu bir kez daha hatırlatalım: Her yazıda tek konu, tek açı, tek sonuç vardır. “Yazı bunu anlatmak için mi yazılmış?” sorusuyla ana düşünceyi test edebiliriz. </w:t>
      </w:r>
    </w:p>
    <w:p w:rsidR="004F6A5A" w:rsidRDefault="004F6A5A" w:rsidP="00EC7E23">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Ana düşünce </w:t>
      </w:r>
      <w:proofErr w:type="gramStart"/>
      <w:r>
        <w:rPr>
          <w:rFonts w:ascii="Times New Roman" w:hAnsi="Times New Roman" w:cs="Times New Roman"/>
          <w:sz w:val="32"/>
          <w:szCs w:val="32"/>
        </w:rPr>
        <w:t>genellikle  yazının</w:t>
      </w:r>
      <w:proofErr w:type="gramEnd"/>
      <w:r>
        <w:rPr>
          <w:rFonts w:ascii="Times New Roman" w:hAnsi="Times New Roman" w:cs="Times New Roman"/>
          <w:sz w:val="32"/>
          <w:szCs w:val="32"/>
        </w:rPr>
        <w:t xml:space="preserve"> sonuç bölümünde yer alır. Bir yazıda ana düşünceye geçerken genellikle, “Sonuç”, “Sonuç olarak,” ifadeleri kullanılır. </w:t>
      </w:r>
    </w:p>
    <w:p w:rsidR="004F6A5A" w:rsidRPr="006E1E18" w:rsidRDefault="004F6A5A" w:rsidP="00EC7E23">
      <w:pPr>
        <w:spacing w:line="360" w:lineRule="auto"/>
        <w:ind w:firstLine="708"/>
        <w:jc w:val="both"/>
        <w:rPr>
          <w:rFonts w:ascii="Times New Roman" w:hAnsi="Times New Roman" w:cs="Times New Roman"/>
          <w:b/>
          <w:sz w:val="32"/>
          <w:szCs w:val="32"/>
        </w:rPr>
      </w:pPr>
      <w:proofErr w:type="spellStart"/>
      <w:r w:rsidRPr="006E1E18">
        <w:rPr>
          <w:rFonts w:ascii="Times New Roman" w:hAnsi="Times New Roman" w:cs="Times New Roman"/>
          <w:b/>
          <w:sz w:val="32"/>
          <w:szCs w:val="32"/>
        </w:rPr>
        <w:t>Örn</w:t>
      </w:r>
      <w:proofErr w:type="spellEnd"/>
      <w:r w:rsidRPr="006E1E18">
        <w:rPr>
          <w:rFonts w:ascii="Times New Roman" w:hAnsi="Times New Roman" w:cs="Times New Roman"/>
          <w:b/>
          <w:sz w:val="32"/>
          <w:szCs w:val="32"/>
        </w:rPr>
        <w:t>.</w:t>
      </w:r>
    </w:p>
    <w:p w:rsidR="004F6A5A" w:rsidRPr="006E1E18" w:rsidRDefault="004F6A5A" w:rsidP="00EC7E23">
      <w:pPr>
        <w:spacing w:line="360" w:lineRule="auto"/>
        <w:ind w:firstLine="705"/>
        <w:jc w:val="both"/>
        <w:rPr>
          <w:rFonts w:ascii="Times New Roman" w:hAnsi="Times New Roman" w:cs="Times New Roman"/>
          <w:sz w:val="28"/>
          <w:szCs w:val="28"/>
        </w:rPr>
      </w:pPr>
      <w:r w:rsidRPr="006E1E18">
        <w:rPr>
          <w:rFonts w:ascii="Times New Roman" w:hAnsi="Times New Roman" w:cs="Times New Roman"/>
          <w:sz w:val="28"/>
          <w:szCs w:val="28"/>
        </w:rPr>
        <w:t xml:space="preserve">Hasan Âli Yücel, girişte alıntıladığımız </w:t>
      </w:r>
      <w:proofErr w:type="gramStart"/>
      <w:r w:rsidRPr="006E1E18">
        <w:rPr>
          <w:rFonts w:ascii="Times New Roman" w:hAnsi="Times New Roman" w:cs="Times New Roman"/>
          <w:sz w:val="28"/>
          <w:szCs w:val="28"/>
        </w:rPr>
        <w:t>“”Okumak</w:t>
      </w:r>
      <w:proofErr w:type="gramEnd"/>
      <w:r w:rsidRPr="006E1E18">
        <w:rPr>
          <w:rFonts w:ascii="Times New Roman" w:hAnsi="Times New Roman" w:cs="Times New Roman"/>
          <w:sz w:val="28"/>
          <w:szCs w:val="28"/>
        </w:rPr>
        <w:t xml:space="preserve"> başlıklı yazısını şu sözlerle sonlandırır:</w:t>
      </w:r>
    </w:p>
    <w:p w:rsidR="004F6A5A" w:rsidRPr="006E1E18" w:rsidRDefault="004F6A5A" w:rsidP="00EC7E23">
      <w:pPr>
        <w:spacing w:line="360" w:lineRule="auto"/>
        <w:ind w:firstLine="705"/>
        <w:jc w:val="both"/>
        <w:rPr>
          <w:rFonts w:ascii="Times New Roman" w:hAnsi="Times New Roman" w:cs="Times New Roman"/>
          <w:sz w:val="28"/>
          <w:szCs w:val="28"/>
        </w:rPr>
      </w:pPr>
      <w:r w:rsidRPr="006E1E18">
        <w:rPr>
          <w:rFonts w:ascii="Times New Roman" w:hAnsi="Times New Roman" w:cs="Times New Roman"/>
          <w:i/>
          <w:sz w:val="28"/>
          <w:szCs w:val="28"/>
        </w:rPr>
        <w:t xml:space="preserve">Yalnızlıkta, dost ve arkadaş yokluğunun yerini ancak kitap tutabilir. Bulabildiğiniz kitabı yazan, sizin bu tek başına kaldığınız anda konuşabileceğiniz </w:t>
      </w:r>
      <w:r w:rsidRPr="006E1E18">
        <w:rPr>
          <w:rFonts w:ascii="Times New Roman" w:hAnsi="Times New Roman" w:cs="Times New Roman"/>
          <w:i/>
          <w:sz w:val="28"/>
          <w:szCs w:val="28"/>
        </w:rPr>
        <w:lastRenderedPageBreak/>
        <w:t>tek arkadaş değil midir? Yazık okumaya alışmamış onun tadını alamamış olanlara. Onlar, ıssız bir âlemde, yapayalnız yaşayan mahkûmlardır.</w:t>
      </w:r>
      <w:r w:rsidRPr="006E1E18">
        <w:rPr>
          <w:rFonts w:ascii="Times New Roman" w:hAnsi="Times New Roman" w:cs="Times New Roman"/>
          <w:sz w:val="28"/>
          <w:szCs w:val="28"/>
        </w:rPr>
        <w:t xml:space="preserve"> (AÖF, Türk Dili II)</w:t>
      </w:r>
    </w:p>
    <w:p w:rsidR="004F6A5A" w:rsidRPr="00084548" w:rsidRDefault="004F6A5A" w:rsidP="00EC7E23">
      <w:pPr>
        <w:spacing w:after="0" w:line="360" w:lineRule="auto"/>
        <w:ind w:firstLine="705"/>
        <w:jc w:val="both"/>
        <w:rPr>
          <w:rFonts w:ascii="Times New Roman" w:hAnsi="Times New Roman" w:cs="Times New Roman"/>
          <w:sz w:val="28"/>
          <w:szCs w:val="28"/>
        </w:rPr>
      </w:pPr>
      <w:r w:rsidRPr="00084548">
        <w:rPr>
          <w:rFonts w:ascii="Times New Roman" w:hAnsi="Times New Roman" w:cs="Times New Roman"/>
          <w:sz w:val="28"/>
          <w:szCs w:val="28"/>
        </w:rPr>
        <w:t>Ana düşünce kesinlikle sınırlandırılmış konu ile ilgili ulaşılan son yargıdır, son karardır. Çoğu zaman söylediğimiz gibi ana düşünce, genellikle bir atasözü gibi genelleşmeye uygun, asıl anlatılmak isteneni içeren, ulaşılmış son sözdür.</w:t>
      </w:r>
    </w:p>
    <w:p w:rsidR="004F6A5A" w:rsidRPr="00084548" w:rsidRDefault="004F6A5A" w:rsidP="00EC7E23">
      <w:pPr>
        <w:spacing w:after="0" w:line="360" w:lineRule="auto"/>
        <w:ind w:firstLine="705"/>
        <w:jc w:val="both"/>
        <w:rPr>
          <w:rFonts w:ascii="Times New Roman" w:hAnsi="Times New Roman" w:cs="Times New Roman"/>
          <w:b/>
          <w:sz w:val="28"/>
          <w:szCs w:val="28"/>
        </w:rPr>
      </w:pPr>
      <w:r w:rsidRPr="00084548">
        <w:rPr>
          <w:rFonts w:ascii="Times New Roman" w:hAnsi="Times New Roman" w:cs="Times New Roman"/>
          <w:b/>
          <w:sz w:val="28"/>
          <w:szCs w:val="28"/>
        </w:rPr>
        <w:t>Örnek:</w:t>
      </w:r>
    </w:p>
    <w:p w:rsidR="004F6A5A" w:rsidRPr="00084548" w:rsidRDefault="004F6A5A" w:rsidP="00EC7E23">
      <w:pPr>
        <w:pStyle w:val="ListeParagraf"/>
        <w:numPr>
          <w:ilvl w:val="0"/>
          <w:numId w:val="1"/>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w:t>
      </w:r>
      <w:r w:rsidRPr="00084548">
        <w:rPr>
          <w:rFonts w:ascii="Times New Roman" w:hAnsi="Times New Roman" w:cs="Times New Roman"/>
          <w:i/>
          <w:sz w:val="28"/>
          <w:szCs w:val="28"/>
        </w:rPr>
        <w:t>Sonuç olarak yazarın, Türkçeyi günümüzün gereklerine uygun olarak kullanmadığı söylenebilir.</w:t>
      </w:r>
    </w:p>
    <w:p w:rsidR="004F6A5A" w:rsidRPr="00084548" w:rsidRDefault="004F6A5A" w:rsidP="00EC7E23">
      <w:pPr>
        <w:pStyle w:val="ListeParagraf"/>
        <w:numPr>
          <w:ilvl w:val="0"/>
          <w:numId w:val="1"/>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w:t>
      </w:r>
      <w:r w:rsidRPr="00084548">
        <w:rPr>
          <w:rFonts w:ascii="Times New Roman" w:hAnsi="Times New Roman" w:cs="Times New Roman"/>
          <w:i/>
          <w:sz w:val="28"/>
          <w:szCs w:val="28"/>
        </w:rPr>
        <w:t>Romancı, modern insanın yalnızlığını okuyucuya hissettirmeyi başarmıştır, denebilir.</w:t>
      </w:r>
    </w:p>
    <w:p w:rsidR="004F6A5A" w:rsidRDefault="004F6A5A" w:rsidP="00EC7E23">
      <w:pPr>
        <w:spacing w:after="0" w:line="360" w:lineRule="auto"/>
        <w:ind w:firstLine="705"/>
        <w:jc w:val="both"/>
        <w:rPr>
          <w:rFonts w:ascii="Times New Roman" w:hAnsi="Times New Roman" w:cs="Times New Roman"/>
          <w:sz w:val="28"/>
          <w:szCs w:val="28"/>
        </w:rPr>
      </w:pPr>
      <w:r w:rsidRPr="008149C5">
        <w:rPr>
          <w:rFonts w:ascii="Times New Roman" w:hAnsi="Times New Roman" w:cs="Times New Roman"/>
          <w:sz w:val="28"/>
          <w:szCs w:val="28"/>
        </w:rPr>
        <w:t>Ana düşünce</w:t>
      </w:r>
      <w:r>
        <w:rPr>
          <w:rFonts w:ascii="Times New Roman" w:hAnsi="Times New Roman" w:cs="Times New Roman"/>
          <w:sz w:val="28"/>
          <w:szCs w:val="28"/>
        </w:rPr>
        <w:t>, yazının giriş bölümünde de verilebilir. Bu durumda yazının devamında bu düşünce kanıtlanmaya çalışılacak, demektir.</w:t>
      </w:r>
    </w:p>
    <w:p w:rsidR="004F6A5A" w:rsidRDefault="004F6A5A" w:rsidP="00EC7E23">
      <w:pPr>
        <w:spacing w:after="0" w:line="360" w:lineRule="auto"/>
        <w:ind w:firstLine="705"/>
        <w:jc w:val="both"/>
        <w:rPr>
          <w:rFonts w:ascii="Times New Roman" w:hAnsi="Times New Roman" w:cs="Times New Roman"/>
          <w:sz w:val="28"/>
          <w:szCs w:val="28"/>
        </w:rPr>
      </w:pPr>
    </w:p>
    <w:p w:rsidR="004F6A5A" w:rsidRPr="0038364B" w:rsidRDefault="004F6A5A" w:rsidP="00EC7E23">
      <w:pPr>
        <w:spacing w:after="0" w:line="360" w:lineRule="auto"/>
        <w:ind w:firstLine="705"/>
        <w:jc w:val="both"/>
        <w:rPr>
          <w:rFonts w:ascii="Times New Roman" w:hAnsi="Times New Roman" w:cs="Times New Roman"/>
          <w:b/>
          <w:sz w:val="28"/>
          <w:szCs w:val="28"/>
        </w:rPr>
      </w:pPr>
      <w:r>
        <w:rPr>
          <w:rFonts w:ascii="Times New Roman" w:hAnsi="Times New Roman" w:cs="Times New Roman"/>
          <w:sz w:val="28"/>
          <w:szCs w:val="28"/>
        </w:rPr>
        <w:t xml:space="preserve"> </w:t>
      </w:r>
      <w:r w:rsidRPr="0038364B">
        <w:rPr>
          <w:rFonts w:ascii="Times New Roman" w:hAnsi="Times New Roman" w:cs="Times New Roman"/>
          <w:b/>
          <w:sz w:val="28"/>
          <w:szCs w:val="28"/>
        </w:rPr>
        <w:t>Yardımcı Düşünceler</w:t>
      </w:r>
    </w:p>
    <w:p w:rsidR="004F6A5A" w:rsidRDefault="004F6A5A" w:rsidP="00EC7E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Bir yazıda tek konu, tek açı, tek sonuç bulunduğu halde çok sayıda yardımcı düşünce bulunabilir. Esasen yardımcı düşünce, ana düşünceye giderken yararlanılan düşüncelerdir. Yazının asıl amacı olmayan düşüncelerdir. Karşılaştırmalar, benzetmeler, alıntılar, araştırma sonuçları vb. bu türden düşüncelerdir. </w:t>
      </w:r>
    </w:p>
    <w:p w:rsidR="004F6A5A" w:rsidRDefault="004F6A5A" w:rsidP="00EC7E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Yardımcı düşünceler, yazının gelişme bölümünde bulunur. Yazının yazılma amacı olmayan düşüncelerdir. Her araştırmacı, yazısına uygun olan, kendisini ana düşünceye ulaştıracak olan yardımcı düşünceleri kullanır. Onları yorumlar.</w:t>
      </w:r>
    </w:p>
    <w:p w:rsidR="004F6A5A" w:rsidRPr="00084548" w:rsidRDefault="004F6A5A" w:rsidP="00EC7E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Bir konuda birçok araştırmacı çalışabilir, bu yüzden konu ortaktır. Ancak yardımcı düşünceler ve ana düşünce ortak olmaz. Her yazar kendi dünya görüşüne göre, anlayışına, bakış açısına göre bu konuyu işler, yardımcı düşünceleri yorumlayarak kullanır ve kendi ana düşüncesini ileri sürer. Bu noktada önemli ve </w:t>
      </w:r>
      <w:r>
        <w:rPr>
          <w:rFonts w:ascii="Times New Roman" w:hAnsi="Times New Roman" w:cs="Times New Roman"/>
          <w:sz w:val="28"/>
          <w:szCs w:val="28"/>
        </w:rPr>
        <w:lastRenderedPageBreak/>
        <w:t>kıymetli olan şey, farklı ve yeni bir şey söyleyebilmek; yeni bir bakış açısıyla yeni ve özgün fikirler üretebilmektir veya konunun farklı bir veçhesini ortaya koyabilmektir.</w:t>
      </w:r>
    </w:p>
    <w:p w:rsidR="004F6A5A" w:rsidRPr="00B81DA0" w:rsidRDefault="004F6A5A" w:rsidP="00EC7E23">
      <w:pPr>
        <w:spacing w:line="360" w:lineRule="auto"/>
        <w:ind w:firstLine="705"/>
        <w:jc w:val="both"/>
        <w:rPr>
          <w:rFonts w:ascii="Times New Roman" w:hAnsi="Times New Roman" w:cs="Times New Roman"/>
          <w:sz w:val="28"/>
          <w:szCs w:val="28"/>
        </w:rPr>
      </w:pPr>
      <w:r w:rsidRPr="00B81DA0">
        <w:rPr>
          <w:rFonts w:ascii="Times New Roman" w:hAnsi="Times New Roman" w:cs="Times New Roman"/>
          <w:sz w:val="28"/>
          <w:szCs w:val="28"/>
        </w:rPr>
        <w:t>Çeşitli düşünceyi geliştirme teknikleriyle, okuru ikna edebilecek şekilde argüman ortaya konur. Okuyucu sonuca hazırlanır.</w:t>
      </w:r>
    </w:p>
    <w:p w:rsidR="004F6A5A" w:rsidRPr="00B81DA0" w:rsidRDefault="004F6A5A" w:rsidP="00EC7E23">
      <w:pPr>
        <w:spacing w:line="360" w:lineRule="auto"/>
        <w:ind w:firstLine="705"/>
        <w:jc w:val="both"/>
        <w:rPr>
          <w:rFonts w:ascii="Times New Roman" w:hAnsi="Times New Roman" w:cs="Times New Roman"/>
          <w:b/>
          <w:sz w:val="28"/>
          <w:szCs w:val="28"/>
        </w:rPr>
      </w:pPr>
      <w:r w:rsidRPr="00B81DA0">
        <w:rPr>
          <w:rFonts w:ascii="Times New Roman" w:hAnsi="Times New Roman" w:cs="Times New Roman"/>
          <w:b/>
          <w:sz w:val="28"/>
          <w:szCs w:val="28"/>
        </w:rPr>
        <w:t>Örnek:</w:t>
      </w:r>
    </w:p>
    <w:p w:rsidR="004F6A5A" w:rsidRPr="00B81DA0" w:rsidRDefault="004F6A5A" w:rsidP="00EC7E23">
      <w:pPr>
        <w:spacing w:line="360" w:lineRule="auto"/>
        <w:ind w:firstLine="705"/>
        <w:jc w:val="both"/>
        <w:rPr>
          <w:rFonts w:ascii="Times New Roman" w:hAnsi="Times New Roman" w:cs="Times New Roman"/>
          <w:sz w:val="28"/>
          <w:szCs w:val="28"/>
        </w:rPr>
      </w:pPr>
      <w:r w:rsidRPr="00B81DA0">
        <w:rPr>
          <w:rFonts w:ascii="Times New Roman" w:hAnsi="Times New Roman" w:cs="Times New Roman"/>
          <w:sz w:val="28"/>
          <w:szCs w:val="28"/>
        </w:rPr>
        <w:t>“Şiirsiz Dünya Hayali” adlı yazısına Victor Hugo’nun bir sözüyle başlayan Peyami Safa, gelişme bölümünde konuyla ilgili düşüncelerini sıralayarak, bu düşüncelerini pekiştirecek örnekler getirerek gelişme bölümünü oluşturuyor (TDK, 2011b: 83-84):</w:t>
      </w:r>
    </w:p>
    <w:p w:rsidR="004F6A5A" w:rsidRPr="00B81DA0" w:rsidRDefault="004F6A5A" w:rsidP="00EC7E23">
      <w:pPr>
        <w:spacing w:line="360" w:lineRule="auto"/>
        <w:ind w:firstLine="705"/>
        <w:jc w:val="both"/>
        <w:rPr>
          <w:rFonts w:ascii="Times New Roman" w:hAnsi="Times New Roman" w:cs="Times New Roman"/>
          <w:i/>
          <w:sz w:val="28"/>
          <w:szCs w:val="28"/>
        </w:rPr>
      </w:pPr>
      <w:r w:rsidRPr="00B81DA0">
        <w:rPr>
          <w:rFonts w:ascii="Times New Roman" w:hAnsi="Times New Roman" w:cs="Times New Roman"/>
          <w:i/>
          <w:sz w:val="28"/>
          <w:szCs w:val="28"/>
        </w:rPr>
        <w:t xml:space="preserve">Güzel sanatların ölümü estetiğin, psikolojinin ve felsefenin de hayatını tehlikeye sokacaktır. Baştan başa maddeye bağlı bir değerler sistemi içinde ahlakın </w:t>
      </w:r>
      <w:proofErr w:type="gramStart"/>
      <w:r w:rsidRPr="00B81DA0">
        <w:rPr>
          <w:rFonts w:ascii="Times New Roman" w:hAnsi="Times New Roman" w:cs="Times New Roman"/>
          <w:i/>
          <w:sz w:val="28"/>
          <w:szCs w:val="28"/>
        </w:rPr>
        <w:t>uğrayacağı  inkılâp</w:t>
      </w:r>
      <w:proofErr w:type="gramEnd"/>
      <w:r w:rsidRPr="00B81DA0">
        <w:rPr>
          <w:rFonts w:ascii="Times New Roman" w:hAnsi="Times New Roman" w:cs="Times New Roman"/>
          <w:i/>
          <w:sz w:val="28"/>
          <w:szCs w:val="28"/>
        </w:rPr>
        <w:t>, dostluğu bir alış veriş, aşk bir cinsî ticaret, aileyi -kalırsa- bir şirket hâline sokacak, bütün hayır ve fazilet duygularını merhamet ve şefkat ortadan kaldıracaktır.</w:t>
      </w:r>
    </w:p>
    <w:p w:rsidR="004F6A5A" w:rsidRPr="00B81DA0" w:rsidRDefault="004F6A5A" w:rsidP="00EC7E23">
      <w:pPr>
        <w:spacing w:line="360" w:lineRule="auto"/>
        <w:ind w:firstLine="705"/>
        <w:jc w:val="both"/>
        <w:rPr>
          <w:rFonts w:ascii="Times New Roman" w:hAnsi="Times New Roman" w:cs="Times New Roman"/>
          <w:i/>
          <w:sz w:val="28"/>
          <w:szCs w:val="28"/>
        </w:rPr>
      </w:pPr>
      <w:r w:rsidRPr="00B81DA0">
        <w:rPr>
          <w:rFonts w:ascii="Times New Roman" w:hAnsi="Times New Roman" w:cs="Times New Roman"/>
          <w:i/>
          <w:sz w:val="28"/>
          <w:szCs w:val="28"/>
        </w:rPr>
        <w:t>Dünyamızın böyle bir geleceğe doğru yöneldiği korkusunun veya ümidinin değeri var mıdır?</w:t>
      </w:r>
    </w:p>
    <w:p w:rsidR="004F6A5A" w:rsidRPr="00B81DA0" w:rsidRDefault="004F6A5A" w:rsidP="00EC7E23">
      <w:pPr>
        <w:spacing w:line="360" w:lineRule="auto"/>
        <w:ind w:firstLine="705"/>
        <w:jc w:val="both"/>
        <w:rPr>
          <w:rFonts w:ascii="Times New Roman" w:hAnsi="Times New Roman" w:cs="Times New Roman"/>
          <w:i/>
          <w:sz w:val="28"/>
          <w:szCs w:val="28"/>
        </w:rPr>
      </w:pPr>
      <w:r w:rsidRPr="00B81DA0">
        <w:rPr>
          <w:rFonts w:ascii="Times New Roman" w:hAnsi="Times New Roman" w:cs="Times New Roman"/>
          <w:i/>
          <w:sz w:val="28"/>
          <w:szCs w:val="28"/>
        </w:rPr>
        <w:t>Sırf tabiat ve madde planına irca edilmiş bir insan hayatı bir hayvan hayatı olur. Aradaki fark, hayvanın tabiî sevki (iç güdüsü) yerine tekniğin kaim olmasıdır. O zaman insanı “teknik bir hayvan” diye tarif etmek lâzım gelecektir.</w:t>
      </w:r>
    </w:p>
    <w:p w:rsidR="004F6A5A" w:rsidRPr="00B81DA0" w:rsidRDefault="004F6A5A" w:rsidP="00EC7E23">
      <w:pPr>
        <w:spacing w:line="360" w:lineRule="auto"/>
        <w:ind w:firstLine="705"/>
        <w:jc w:val="both"/>
        <w:rPr>
          <w:rFonts w:ascii="Times New Roman" w:hAnsi="Times New Roman" w:cs="Times New Roman"/>
          <w:sz w:val="28"/>
          <w:szCs w:val="28"/>
        </w:rPr>
      </w:pPr>
      <w:r w:rsidRPr="00B81DA0">
        <w:rPr>
          <w:rFonts w:ascii="Times New Roman" w:hAnsi="Times New Roman" w:cs="Times New Roman"/>
          <w:b/>
          <w:i/>
          <w:sz w:val="28"/>
          <w:szCs w:val="28"/>
        </w:rPr>
        <w:t>İnsan daha demir devrinde iken silâhının kabzasına kuş ve çiçek resimleri kazıyordu. Bu süs faydasızdı. Silâhın atım ve isabet gücünü artırmıyordu. Ancak silâhı atanın manevî gücüne bir şey kattığı için süsün faydalı olduğu söylenebilir.</w:t>
      </w:r>
      <w:r w:rsidRPr="00B81DA0">
        <w:rPr>
          <w:rFonts w:ascii="Times New Roman" w:hAnsi="Times New Roman" w:cs="Times New Roman"/>
          <w:i/>
          <w:sz w:val="28"/>
          <w:szCs w:val="28"/>
        </w:rPr>
        <w:t xml:space="preserve"> </w:t>
      </w:r>
      <w:r w:rsidRPr="00B81DA0">
        <w:rPr>
          <w:rFonts w:ascii="Times New Roman" w:hAnsi="Times New Roman" w:cs="Times New Roman"/>
          <w:b/>
          <w:i/>
          <w:sz w:val="28"/>
          <w:szCs w:val="28"/>
        </w:rPr>
        <w:t>Fakat bu faydanın şartı insanın güzellikten zevk almasıdır. Yani güzellik duygusu faydadan önce gelmektedir.</w:t>
      </w:r>
      <w:r w:rsidRPr="00B81DA0">
        <w:rPr>
          <w:rFonts w:ascii="Times New Roman" w:hAnsi="Times New Roman" w:cs="Times New Roman"/>
          <w:i/>
          <w:sz w:val="28"/>
          <w:szCs w:val="28"/>
        </w:rPr>
        <w:t xml:space="preserve"> </w:t>
      </w:r>
      <w:r w:rsidRPr="00B81DA0">
        <w:rPr>
          <w:rFonts w:ascii="Times New Roman" w:hAnsi="Times New Roman" w:cs="Times New Roman"/>
          <w:b/>
          <w:i/>
          <w:sz w:val="28"/>
          <w:szCs w:val="28"/>
        </w:rPr>
        <w:t>İnsanı hayvandan ayıran fark da budur</w:t>
      </w:r>
      <w:r w:rsidRPr="00B81DA0">
        <w:rPr>
          <w:rFonts w:ascii="Times New Roman" w:hAnsi="Times New Roman" w:cs="Times New Roman"/>
          <w:i/>
          <w:sz w:val="28"/>
          <w:szCs w:val="28"/>
        </w:rPr>
        <w:t xml:space="preserve">. İnsanın ilkel davranışlarında da faydayı aşan bir idealin hâkimiyeti göze çarpıyor. Güzelliğe karşı bu meyil zamanımıza kadar, en büyük </w:t>
      </w:r>
      <w:r w:rsidRPr="00B81DA0">
        <w:rPr>
          <w:rFonts w:ascii="Times New Roman" w:hAnsi="Times New Roman" w:cs="Times New Roman"/>
          <w:i/>
          <w:sz w:val="28"/>
          <w:szCs w:val="28"/>
        </w:rPr>
        <w:lastRenderedPageBreak/>
        <w:t>sanatları yaratarak devam etmiştir. Bugün en maddî ihtiyaçlara cevap veren endüstri mamullerinde bile kendine göre bir zarafet arıyoruz. Estetik duygu maddî hayatımızın her parçasında saltanat sürmektedir</w:t>
      </w:r>
      <w:r w:rsidRPr="00B81DA0">
        <w:rPr>
          <w:rFonts w:ascii="Times New Roman" w:hAnsi="Times New Roman" w:cs="Times New Roman"/>
          <w:b/>
          <w:i/>
          <w:sz w:val="28"/>
          <w:szCs w:val="28"/>
        </w:rPr>
        <w:t>. Suyu bile zarif bir bardaktan içmeyi tercih ediyoruz</w:t>
      </w:r>
      <w:r w:rsidRPr="00B81DA0">
        <w:rPr>
          <w:rFonts w:ascii="Times New Roman" w:hAnsi="Times New Roman" w:cs="Times New Roman"/>
          <w:i/>
          <w:sz w:val="28"/>
          <w:szCs w:val="28"/>
        </w:rPr>
        <w:t xml:space="preserve">. Güzelliğinden tecrit edilmiş bir dünyada insanın yaşama ve yaratma zevkini kaybedeceği, bu yüzden teknik icatlardan aciz kalacağı muhakkaktır. Çünkü bu icatlar da hayale muhtaçtırlar. </w:t>
      </w:r>
      <w:proofErr w:type="gramStart"/>
      <w:r w:rsidRPr="00B81DA0">
        <w:rPr>
          <w:rFonts w:ascii="Times New Roman" w:hAnsi="Times New Roman" w:cs="Times New Roman"/>
          <w:i/>
          <w:sz w:val="28"/>
          <w:szCs w:val="28"/>
        </w:rPr>
        <w:t>insan</w:t>
      </w:r>
      <w:proofErr w:type="gramEnd"/>
      <w:r w:rsidRPr="00B81DA0">
        <w:rPr>
          <w:rFonts w:ascii="Times New Roman" w:hAnsi="Times New Roman" w:cs="Times New Roman"/>
          <w:i/>
          <w:sz w:val="28"/>
          <w:szCs w:val="28"/>
        </w:rPr>
        <w:t xml:space="preserve"> muhayyilesini kurutan bir teknik bindiği dalı kesmeye mahkûm demektir. (</w:t>
      </w:r>
      <w:r w:rsidRPr="00B81DA0">
        <w:rPr>
          <w:rFonts w:ascii="Times New Roman" w:hAnsi="Times New Roman" w:cs="Times New Roman"/>
          <w:sz w:val="28"/>
          <w:szCs w:val="28"/>
        </w:rPr>
        <w:t>AÖF, Türk Dili II)</w:t>
      </w:r>
    </w:p>
    <w:p w:rsidR="004F6A5A" w:rsidRPr="00084548" w:rsidRDefault="004F6A5A" w:rsidP="00EC7E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Metindeki yardımcı düşünceleri ifade ediniz.</w:t>
      </w:r>
    </w:p>
    <w:p w:rsidR="004F6A5A" w:rsidRDefault="004F6A5A" w:rsidP="00EC7E23">
      <w:pPr>
        <w:spacing w:line="360" w:lineRule="auto"/>
        <w:ind w:firstLine="708"/>
        <w:jc w:val="both"/>
        <w:rPr>
          <w:rFonts w:ascii="Times New Roman" w:hAnsi="Times New Roman" w:cs="Times New Roman"/>
          <w:sz w:val="32"/>
          <w:szCs w:val="32"/>
        </w:rPr>
      </w:pPr>
    </w:p>
    <w:p w:rsidR="004F6A5A" w:rsidRDefault="004F6A5A" w:rsidP="00EC7E23">
      <w:pPr>
        <w:spacing w:line="360" w:lineRule="auto"/>
        <w:ind w:firstLine="708"/>
        <w:jc w:val="both"/>
        <w:rPr>
          <w:rFonts w:ascii="Times New Roman" w:hAnsi="Times New Roman" w:cs="Times New Roman"/>
          <w:sz w:val="32"/>
          <w:szCs w:val="32"/>
        </w:rPr>
      </w:pPr>
    </w:p>
    <w:p w:rsidR="004F6A5A" w:rsidRDefault="004F6A5A" w:rsidP="00EC7E23">
      <w:pPr>
        <w:jc w:val="both"/>
      </w:pPr>
    </w:p>
    <w:sectPr w:rsidR="004F6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18C2"/>
    <w:multiLevelType w:val="hybridMultilevel"/>
    <w:tmpl w:val="A432B580"/>
    <w:lvl w:ilvl="0" w:tplc="04349E6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10"/>
    <w:rsid w:val="004F6A5A"/>
    <w:rsid w:val="00BC4510"/>
    <w:rsid w:val="00EC7E23"/>
    <w:rsid w:val="00FE25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5CAD5-68A3-4F61-B3FE-111E775B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6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11385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EVER</dc:creator>
  <cp:keywords/>
  <dc:description/>
  <cp:lastModifiedBy>Değerlendirme</cp:lastModifiedBy>
  <cp:revision>2</cp:revision>
  <dcterms:created xsi:type="dcterms:W3CDTF">2020-09-27T16:02:00Z</dcterms:created>
  <dcterms:modified xsi:type="dcterms:W3CDTF">2020-09-27T16:02:00Z</dcterms:modified>
</cp:coreProperties>
</file>